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000000"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W w:w="4500" w:type="pct"/>
              <w:jc w:val="center"/>
              <w:tblCellSpacing w:w="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9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7C2C9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cs/>
                    </w:rPr>
                    <w:t>สรุปผลประเมินการจัดบริการสาธารณะ เทศบาลเมือง บ้านสวน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7C2C9E">
                  <w:pPr>
                    <w:pStyle w:val="z-"/>
                  </w:pPr>
                  <w:r>
                    <w:rPr>
                      <w:cs/>
                    </w:rPr>
                    <w:t>ส่วนบนของฟอร์ม</w:t>
                  </w:r>
                </w:p>
                <w:p w:rsidR="00000000" w:rsidRDefault="007C2C9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1in;height:17.85pt" o:ole="">
                        <v:imagedata r:id="rId4" o:title=""/>
                      </v:shape>
                      <w:control r:id="rId5" w:name="DefaultOcxName" w:shapeid="_x0000_i1027"/>
                    </w:object>
                  </w: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34"/>
                    <w:gridCol w:w="1821"/>
                    <w:gridCol w:w="747"/>
                    <w:gridCol w:w="680"/>
                    <w:gridCol w:w="792"/>
                    <w:gridCol w:w="1031"/>
                    <w:gridCol w:w="1084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1000" w:type="pct"/>
                        <w:shd w:val="clear" w:color="auto" w:fill="CCCCCC"/>
                        <w:vAlign w:val="center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a3"/>
                            <w:rFonts w:eastAsia="Times New Roman"/>
                            <w:cs/>
                          </w:rPr>
                          <w:t>บริการสาธารณะ</w:t>
                        </w:r>
                      </w:p>
                    </w:tc>
                    <w:tc>
                      <w:tcPr>
                        <w:tcW w:w="1000" w:type="pct"/>
                        <w:shd w:val="clear" w:color="auto" w:fill="CCCCCC"/>
                        <w:vAlign w:val="center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a3"/>
                            <w:rFonts w:eastAsia="Times New Roman"/>
                            <w:cs/>
                          </w:rPr>
                          <w:t>เกณฑ์ชี้วัด</w:t>
                        </w:r>
                      </w:p>
                    </w:tc>
                    <w:tc>
                      <w:tcPr>
                        <w:tcW w:w="350" w:type="pct"/>
                        <w:shd w:val="clear" w:color="auto" w:fill="CCCCCC"/>
                        <w:vAlign w:val="center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a3"/>
                            <w:rFonts w:eastAsia="Times New Roman"/>
                            <w:cs/>
                          </w:rPr>
                          <w:t>ค่าเป้าหมาย (%)</w:t>
                        </w:r>
                      </w:p>
                    </w:tc>
                    <w:tc>
                      <w:tcPr>
                        <w:tcW w:w="400" w:type="pct"/>
                        <w:shd w:val="clear" w:color="auto" w:fill="CCCCCC"/>
                        <w:vAlign w:val="center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a3"/>
                            <w:rFonts w:eastAsia="Times New Roman"/>
                            <w:cs/>
                          </w:rPr>
                          <w:t>กรอบการประเมิน (</w:t>
                        </w:r>
                        <w:r>
                          <w:rPr>
                            <w:rStyle w:val="a3"/>
                            <w:rFonts w:eastAsia="Times New Roman"/>
                          </w:rPr>
                          <w:t>1)</w:t>
                        </w:r>
                      </w:p>
                    </w:tc>
                    <w:tc>
                      <w:tcPr>
                        <w:tcW w:w="400" w:type="pct"/>
                        <w:shd w:val="clear" w:color="auto" w:fill="CCCCCC"/>
                        <w:vAlign w:val="center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a3"/>
                            <w:rFonts w:eastAsia="Times New Roman"/>
                            <w:cs/>
                          </w:rPr>
                          <w:t>การจัดบริการสาธารณะ (</w:t>
                        </w:r>
                        <w:r>
                          <w:rPr>
                            <w:rStyle w:val="a3"/>
                            <w:rFonts w:eastAsia="Times New Roman"/>
                          </w:rPr>
                          <w:t>2)</w:t>
                        </w:r>
                      </w:p>
                    </w:tc>
                    <w:tc>
                      <w:tcPr>
                        <w:tcW w:w="400" w:type="pct"/>
                        <w:shd w:val="clear" w:color="auto" w:fill="CCCCCC"/>
                        <w:vAlign w:val="center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a3"/>
                            <w:rFonts w:eastAsia="Times New Roman"/>
                          </w:rPr>
                          <w:t xml:space="preserve">(2) </w:t>
                        </w:r>
                        <w:r>
                          <w:rPr>
                            <w:rStyle w:val="a3"/>
                            <w:rFonts w:eastAsia="Times New Roman"/>
                            <w:cs/>
                          </w:rPr>
                          <w:t>เทียบ กับ (</w:t>
                        </w:r>
                        <w:r>
                          <w:rPr>
                            <w:rStyle w:val="a3"/>
                            <w:rFonts w:eastAsia="Times New Roman"/>
                          </w:rPr>
                          <w:t>1) %</w:t>
                        </w:r>
                      </w:p>
                    </w:tc>
                    <w:tc>
                      <w:tcPr>
                        <w:tcW w:w="400" w:type="pct"/>
                        <w:shd w:val="clear" w:color="auto" w:fill="CCCCCC"/>
                        <w:vAlign w:val="center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a3"/>
                            <w:rFonts w:eastAsia="Times New Roman"/>
                            <w:cs/>
                          </w:rPr>
                          <w:t>ผลการประเมิ</w:t>
                        </w:r>
                        <w:r>
                          <w:rPr>
                            <w:rStyle w:val="a3"/>
                            <w:rFonts w:eastAsia="Times New Roman"/>
                            <w:cs/>
                          </w:rPr>
                          <w:t>น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B8B8B8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 xml:space="preserve">ด้านที่ 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1 </w:t>
                        </w: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 xml:space="preserve">โครงสร้างพื้นฐาน และ ด้านที่ 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2 </w:t>
                        </w: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>ผังเมือง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F6F6F6"/>
                        <w:vAlign w:val="center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 xml:space="preserve">ภารกิจที่ 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1 </w:t>
                        </w: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>ถนนและการระบายน้ำ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ร้อยละของระยะทางของถนนลาดยางแอสฟัลติกที่ได้รับการบำรุงรักษาให้อยู่ในสภาพที่ใช้งานได้ปกติ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ไม่มีบริการสาธารณะ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ร้อยละของระยะทางของถนน คสล. ที่ได้รับการบำรุงรักษาให้อยู่ในสภาพที่ใช้งานได้ปกติ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ไม่มีบริการสาธารณะ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3.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ร้อยละของระยะทางของถนนลูกรังที่ได้รับการบำรุงรักษาให้อยู่ในสภาพที่ใช้งานได้ปกติ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ไม่มีบริการสาธารณะ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4.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ร้อยละของระยะทางของถนนดิน/หินคลุกที่ได้รับการบำรุงรักษาให้อยู่ในสภาพที่ใช้งานได้ปกติ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ไม่มีบริการสาธารณะ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5.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ร้อยละของระยะทางของถนนลาดยางแอสฟัลติกในความรับผิดชอบของ เทศบาล ที่สร้างเพิ่มเติมตามความต้องการของประชาชนหรือตามแผนการพัฒนาใน</w:t>
                        </w:r>
                        <w:r>
                          <w:rPr>
                            <w:rFonts w:eastAsia="Times New Roman"/>
                            <w:cs/>
                          </w:rPr>
                          <w:lastRenderedPageBreak/>
                          <w:t xml:space="preserve">ปีงบประมาณ </w:t>
                        </w:r>
                        <w:r>
                          <w:rPr>
                            <w:rFonts w:eastAsia="Times New Roman"/>
                          </w:rPr>
                          <w:t>2562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lastRenderedPageBreak/>
                          <w:t>80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6.884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ไม่ได้ดำเนินการ</w:t>
                        </w:r>
                        <w:r>
                          <w:rPr>
                            <w:rFonts w:eastAsia="Times New Roman"/>
                            <w:color w:val="FF0000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ในปีงบประมาณ พ.ศ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6. </w:t>
                        </w:r>
                        <w:r>
                          <w:rPr>
                            <w:rFonts w:eastAsia="Times New Roman"/>
                            <w:cs/>
                          </w:rPr>
                          <w:t xml:space="preserve">ร้อยละของระยะทางของถนนคอนกรีตเสริมเหล็ก (คสล.) ในความรับผิดชอบของ เทศบาล ที่สร้างเพิ่มเติมตามความต้องการของประชาชนหรือตามแผนการพัฒนาในปีงบประมาณ </w:t>
                        </w:r>
                        <w:r>
                          <w:rPr>
                            <w:rFonts w:eastAsia="Times New Roman"/>
                          </w:rPr>
                          <w:t>2562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3.007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ไม่ได้ดำเนินการ</w:t>
                        </w:r>
                        <w:r>
                          <w:rPr>
                            <w:rFonts w:eastAsia="Times New Roman"/>
                            <w:color w:val="FF0000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ในปีงบประมาณ พ.ศ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7.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ร้อยละของรางและท่อระบายน้ำขนาดใหญ่ (ขนาด</w:t>
                        </w:r>
                        <w:r>
                          <w:rPr>
                            <w:rFonts w:eastAsia="Times New Roman"/>
                          </w:rPr>
                          <w:t xml:space="preserve">&gt;=80 </w:t>
                        </w:r>
                        <w:r>
                          <w:rPr>
                            <w:rFonts w:eastAsia="Times New Roman"/>
                            <w:cs/>
                          </w:rPr>
                          <w:t>ซม.) ที่ได้รับการบำรุงรักษาให้อยู่ในสภาพที่ใช้งานได้ปกติในขนาดต่างๆ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2.08333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00FF"/>
                            <w:cs/>
                          </w:rPr>
                          <w:t>การพัฒนาในอนาคต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8.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ร้อยละของรางและท่อระบายน้ำขนาดเล็ก (ขนาดน้อยกว่า</w:t>
                        </w:r>
                        <w:r>
                          <w:rPr>
                            <w:rFonts w:eastAsia="Times New Roman"/>
                          </w:rPr>
                          <w:t xml:space="preserve">80 </w:t>
                        </w:r>
                        <w:r>
                          <w:rPr>
                            <w:rFonts w:eastAsia="Times New Roman"/>
                            <w:cs/>
                          </w:rPr>
                          <w:t>ซม.) ที่ได้รับการบำรุงรักษาให้อยู่ในสภาพที่ใช้งานได้ปกติในขนาดต่างๆ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135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3.7037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00FF"/>
                            <w:cs/>
                          </w:rPr>
                          <w:t>การพัฒนาในอนาคต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9.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ร้อยละระยะทางของรางและท่อระบายน้ำขนาดใหญ่ (ขนาด</w:t>
                        </w:r>
                        <w:r>
                          <w:rPr>
                            <w:rFonts w:eastAsia="Times New Roman"/>
                          </w:rPr>
                          <w:t xml:space="preserve">&gt;=80 </w:t>
                        </w:r>
                        <w:r>
                          <w:rPr>
                            <w:rFonts w:eastAsia="Times New Roman"/>
                            <w:cs/>
                          </w:rPr>
                          <w:t>ซม.) ที่ได้รับการบำรุงรักษาให้อยู่ในสภาพที่ใช้งานได้ปกติในขนาดต่างๆ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8.85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5.241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59.22034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00FF"/>
                            <w:cs/>
                          </w:rPr>
                          <w:t>การพัฒนาในอนาคต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10.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ร้อยละระยะทางของรางและท่อระบายน้ำขนาดเล็ก (ขนาดน้อยกว่า</w:t>
                        </w:r>
                        <w:r>
                          <w:rPr>
                            <w:rFonts w:eastAsia="Times New Roman"/>
                          </w:rPr>
                          <w:t xml:space="preserve">80 </w:t>
                        </w:r>
                        <w:r>
                          <w:rPr>
                            <w:rFonts w:eastAsia="Times New Roman"/>
                            <w:cs/>
                          </w:rPr>
                          <w:t>ซม.) ที่ได้รับการบำรุงรักษาให้อยู่ในสภาพที่ใช้งานได้</w:t>
                        </w:r>
                        <w:r>
                          <w:rPr>
                            <w:rFonts w:eastAsia="Times New Roman"/>
                            <w:cs/>
                          </w:rPr>
                          <w:lastRenderedPageBreak/>
                          <w:t>ปกติในขนาดต่างๆ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lastRenderedPageBreak/>
                          <w:t>90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21.78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1477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6781.45087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11. </w:t>
                        </w:r>
                        <w:r>
                          <w:rPr>
                            <w:rFonts w:eastAsia="Times New Roman"/>
                            <w:cs/>
                          </w:rPr>
                          <w:t xml:space="preserve">ร้อยละของจำนวนรางและท่อระบายน้ำขนาดเล็ก (ขนาดน้อยกว่า </w:t>
                        </w:r>
                        <w:r>
                          <w:rPr>
                            <w:rFonts w:eastAsia="Times New Roman"/>
                          </w:rPr>
                          <w:t xml:space="preserve">80 </w:t>
                        </w:r>
                        <w:r>
                          <w:rPr>
                            <w:rFonts w:eastAsia="Times New Roman"/>
                            <w:cs/>
                          </w:rPr>
                          <w:t xml:space="preserve">ซม.) ของ เทศบาล ที่สร้างเพิ่มเติม หรือปรับปรุงแก้ไขตามความต้องการของพื้นที่ ของประชาชน หรือตามแผนพัฒนาในงบประมาณ </w:t>
                        </w:r>
                        <w:r>
                          <w:rPr>
                            <w:rFonts w:eastAsia="Times New Roman"/>
                          </w:rPr>
                          <w:t>2562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7.864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38.14852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00FF"/>
                            <w:cs/>
                          </w:rPr>
                          <w:t>การพัฒนาในอนาคต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12. </w:t>
                        </w:r>
                        <w:r>
                          <w:rPr>
                            <w:rFonts w:eastAsia="Times New Roman"/>
                            <w:cs/>
                          </w:rPr>
                          <w:t xml:space="preserve">ร้อยละของระยะทางของรางและท่อระบายน้ำขนาดเล็ก (ขนาดน้อยกว่า </w:t>
                        </w:r>
                        <w:r>
                          <w:rPr>
                            <w:rFonts w:eastAsia="Times New Roman"/>
                          </w:rPr>
                          <w:t xml:space="preserve">80 </w:t>
                        </w:r>
                        <w:r>
                          <w:rPr>
                            <w:rFonts w:eastAsia="Times New Roman"/>
                            <w:cs/>
                          </w:rPr>
                          <w:t xml:space="preserve">ซม.) ของเทศบาล ที่สร้างเพิ่มเติม หรือปรับปรุงแก้ไขตามความต้องการของพื้นที่ ของประชาชน หรือตามแผนพัฒนาในปีงบประมาณ </w:t>
                        </w:r>
                        <w:r>
                          <w:rPr>
                            <w:rFonts w:eastAsia="Times New Roman"/>
                          </w:rPr>
                          <w:t>2562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7.864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1287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16365.71719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13.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ร้อยละของระยะทางของถนนคอนกรีตเสริมเหล็ก (คสล.) ของ เทศบาล พร้อมระบบระบายน้ำที่เพียงพอที่ได้รับการก่อสร้างเพิ่มเติมในปีงบประมาณ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2.537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118.2499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vAlign w:val="center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F6F6F6"/>
                        <w:vAlign w:val="center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 xml:space="preserve">ภารกิจที่ 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2 </w:t>
                        </w: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>คลอง/ลำธาร บ่อน้ำ และแหล่งน้ำ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14.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ร้อยละของจำนวนเส้นทางคลองและลำธารสาธารณะระบายน้ำ</w:t>
                        </w:r>
                        <w:r>
                          <w:rPr>
                            <w:rFonts w:eastAsia="Times New Roman"/>
                            <w:cs/>
                          </w:rPr>
                          <w:lastRenderedPageBreak/>
                          <w:t>ในความรับผิดชอบของ เทศบาล ที่ได้รับการปรับปรุงให้น้ำสามารถไหลผ่านได้ไม่ติดขัด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lastRenderedPageBreak/>
                          <w:t>90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42.85714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00FF"/>
                            <w:cs/>
                          </w:rPr>
                          <w:t>การพัฒนาในอนาคต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15.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ร้อยละของจำนวนบ่อน้ำ/บ่อน้ำบาดาลในความรับผิดชอบของ เทศบาล ที่ได้รับการบำรุงรักษาให้ใช้งานได้ปกติ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ไม่มีบริการสาธารณะ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16.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ร้อยละของจำนวนถังเก็บน้ำที่อยู่ในความรับผิดชอบของ เทศบาล ที่ได้รับการทะนุบำรุง ดูแลรักษาให้อยู่ในสภาพที่ใช้งานได้อย่างปกติ หรือมีความสะอาดถูกสุขลักษณะ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ไม่มีบริการสาธารณะ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17.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ร้อยละของจำนวนแหล่งน้ำสาธารณะ พื้นที่พักน้ำ หรือแก้มลิงในความดูแลของ เทศบาล ที่ได้รับการพัฒนา และบำรุงรักษาให้สะอาดหรือใช้เป็นแหล่งน้ำสำรองได้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ไม่มีบริการสาธารณะ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18. </w:t>
                        </w:r>
                        <w:r>
                          <w:rPr>
                            <w:rFonts w:eastAsia="Times New Roman"/>
                            <w:cs/>
                          </w:rPr>
                          <w:t xml:space="preserve">ร้อยละของจำนวนระบบสูบน้ำ/เครื่องสูบน้ำที่ได้รับการทะนุบำรุง </w:t>
                        </w:r>
                        <w:r>
                          <w:rPr>
                            <w:rFonts w:eastAsia="Times New Roman"/>
                            <w:cs/>
                          </w:rPr>
                          <w:t>ดูแลรักษาให้อยู่ในสภาพที่ใช้งานได้อย่างปกติ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36.36364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00FF"/>
                            <w:cs/>
                          </w:rPr>
                          <w:t>การพัฒนาในอนาคต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vAlign w:val="center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F6F6F6"/>
                        <w:vAlign w:val="center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 xml:space="preserve">ภารกิจที่ 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3 </w:t>
                        </w: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>ระบบประปาของ เทศบาล (เฉพาะ เทศบาล ที มีระบบประปา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19.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ร้อยละของปริมาณ</w:t>
                        </w:r>
                        <w:r>
                          <w:rPr>
                            <w:rFonts w:eastAsia="Times New Roman"/>
                            <w:cs/>
                          </w:rPr>
                          <w:lastRenderedPageBreak/>
                          <w:t>น้ำประปาของ เทศบาล ที่ผลิตได้เมื่อเปรียบเทียบกับความต้องการของภาคครัวเรือน ภาคการเกษตร และภาคอุตสาหกรรมรวมกัน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lastRenderedPageBreak/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ไม่มีบริการ</w:t>
                        </w: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lastRenderedPageBreak/>
                          <w:t>สาธารณะ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20.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ร้อยละของขนาดพื้นที่การให้บริการน้ำประปาของ เทศบาล เมื่อเปรียบเทียบกับพื้นที่ที่มีความต้องการใช้น้ำประปาทั้งหมดในเขต เทศบาล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ไม่มีบริการสาธารณะ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21.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ร้อยละของระบบการผลิตน้ำประปาของ เทศบาลที่ได้รับการดูแลรักษาให้อยู่ในสภาพที่ใช้งานได้ปกติ โดยมีคุณภาพน้ำอยู่ในค่ามาตรฐานและเกณฑ์ที่กำหนด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ไม่มีบริการสาธารณะ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22.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ร้อยละการเพิ่มขึ้นของกำลังการผลิตน้ำประปาของ เทศบาล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ไม่มีบริการสาธารณะ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23.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ร้อยละการเพิ่มขึ้นของพื้นที่การให้บริการน้ำประปาของ เทศบาล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ไม่มีบริการสาธารณะ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vAlign w:val="center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F6F6F6"/>
                        <w:vAlign w:val="center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 xml:space="preserve">ภารกิจที่ 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4 </w:t>
                        </w: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>ไฟจราจร ไฟส่องสว่าง และป้ายสัญญาณ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24. </w:t>
                        </w:r>
                        <w:r>
                          <w:rPr>
                            <w:rFonts w:eastAsia="Times New Roman"/>
                            <w:cs/>
                          </w:rPr>
                          <w:t xml:space="preserve">ร้อยละของจำนวนไฟส่องสว่าง/ไฟทางที่ชำรุดและได้รับการบำรุงรักษาจาก เทศบาล </w:t>
                        </w:r>
                        <w:r>
                          <w:rPr>
                            <w:rFonts w:eastAsia="Times New Roman"/>
                            <w:cs/>
                          </w:rPr>
                          <w:lastRenderedPageBreak/>
                          <w:t>ให้อยู่ในสภาพที่ใช้งานได้ปกติ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lastRenderedPageBreak/>
                          <w:t>95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592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2808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474.32432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25.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ร้อยละของจำนวนไฟส่องสว่าง/ไฟทางในความรับผิดชอบของ เทศบาล ที่ติดตั้งเพิ่มเติมตามความต้องการของพื้นที่ ของประชาชน หรือตามแผนพัฒนาในปีงบประมาณ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324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ไม่ได้ดำเนินการ</w:t>
                        </w:r>
                        <w:r>
                          <w:rPr>
                            <w:rFonts w:eastAsia="Times New Roman"/>
                            <w:color w:val="FF0000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ในปีงบประมาณ พ.ศ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vAlign w:val="center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F6F6F6"/>
                        <w:vAlign w:val="center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 xml:space="preserve">ภารกิจที่ 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5 </w:t>
                        </w: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>การคมนาคมและขนส่ง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26.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ร้อยละของจำนวนจุดอันตรายบริเวณที่เกิดอุบัติเหตุบ่อยครั้งทางการจราจรทางบกในเขต เทศบาล ที่ได้รับการพัฒนา ปรับปรุง หรือแก้ไขให้ปลอดภัยขึ้น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ไม่มีบริการสาธารณะ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27.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จำนวนระบบข้อมูลด้านโครงสร้างพื้นฐานของ เทศบาล เพื่อใช้ในการบริหารงานพัฒนาหรือบำรุงรักษาโครงสร้างพื้นฐานของ เทศบาล ให้มีประสิทธิภาพประสิทธิผลเพิ่มขึ้น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ไม่ได้ดำเนินการ</w:t>
                        </w:r>
                        <w:r>
                          <w:rPr>
                            <w:rFonts w:eastAsia="Times New Roman"/>
                            <w:color w:val="FF0000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ในปีงบประมาณ พ.ศ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vAlign w:val="center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F6F6F6"/>
                        <w:vAlign w:val="center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 xml:space="preserve">ภารกิจที่ 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6 </w:t>
                        </w: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>ด้านผังเมือง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28. </w:t>
                        </w:r>
                        <w:r>
                          <w:rPr>
                            <w:rFonts w:eastAsia="Times New Roman"/>
                            <w:cs/>
                          </w:rPr>
                          <w:t xml:space="preserve">จำนวนผังเมืองรวมเมือง/ชุมชนที่ เทศบาล </w:t>
                        </w:r>
                        <w:r>
                          <w:rPr>
                            <w:rFonts w:eastAsia="Times New Roman"/>
                            <w:cs/>
                          </w:rPr>
                          <w:lastRenderedPageBreak/>
                          <w:t>ได้ดำเนินการจัดทำ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ไม่มีบริการสาธารณะ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29.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จำนวนผังเมืองรวมจังหวัด ผังเมืองรวมเมือง หรือผังเมืองรวมชุมชนของ เทศบาลที่มีกำรปรับปรุงหรือมีการประเมินผลการบังคับใช้ในระหว่างปีงบประมาณ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ไม่มีบริการสาธารณะ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30.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จำนวนข้อบัญญัติ/เทศบัญญัติที่มีเนื้อหาเกี่ยวเนื่องกับการบังคับใช้ผังเมืองรวมจังหวัด/เมือง/ชุมชน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ไม่มีบริการสาธารณะ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31.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ร้อยละของจำนวนใบอนุญาตก่อสร้างใหม่ที่ เทศบาล ออกให้ระหว่างปีได้ตามระยะเวลากำหนด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149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146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97.98658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32.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ร้อยละของจำนวนใบอนุญาตการดัดแปลงหรือปรับปรุงอาคารที่ เทศบาล ออกให้ระหว่างปีงบประมาณได้ตามระยะเวลากำหนด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33. </w:t>
                        </w:r>
                        <w:r>
                          <w:rPr>
                            <w:rFonts w:eastAsia="Times New Roman"/>
                            <w:cs/>
                          </w:rPr>
                          <w:t>ขนาดพื้นที่สีเขียวต่อประชากร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93.75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00FF"/>
                            <w:cs/>
                          </w:rPr>
                          <w:t>การพัฒนาในอนาคต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34.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จำนวนฐานข้อมูลที่ดินและแผนที่รูปแปลงของ เทศบาล สำหรับการให้บริการข้อมูลหรือใช้ในการวางแผนด้านภูมิสารสนเทศเพื่อ</w:t>
                        </w:r>
                        <w:r>
                          <w:rPr>
                            <w:rFonts w:eastAsia="Times New Roman"/>
                            <w:cs/>
                          </w:rPr>
                          <w:lastRenderedPageBreak/>
                          <w:t>สนับสนุนการบริหารจัดการด้านที่ดิน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30872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3087200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35.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ร้อยละของข้อมูลที่ดินและแผนที่รูปแปลงมีความถูกต้องครบถ้วน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27350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27350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36.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ร้อยละของที่ดินของรัฐที่ได้รับการจัดทำแผนที่ถูกต้องครบถ้วน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27350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273500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37.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ร้อยละของพื้นที่เมืองหรือชุมชนของ เทศบาล ที่มีกฎหมายผังเมืองครอบคลุม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19.5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51.28205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00FF"/>
                            <w:cs/>
                          </w:rPr>
                          <w:t>การพัฒนาในอนาคต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38.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ร้อยละของจำนวนอาคาร/อาคารสูงที่ได้รับการตรวจสอบจาก เทศบาล ในระหว่างปีตามกฎหมายควบคุมอาคาร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39. </w:t>
                        </w:r>
                        <w:r>
                          <w:rPr>
                            <w:rFonts w:eastAsia="Times New Roman"/>
                            <w:cs/>
                          </w:rPr>
                          <w:t xml:space="preserve">ร้อยละของพื้นที่ที่มีฐานข้อมูลและแผนที่การใช้ประโยชน์ที่ดิน/อาคารมาตราส่วน </w:t>
                        </w:r>
                        <w:r>
                          <w:rPr>
                            <w:rFonts w:eastAsia="Times New Roman"/>
                          </w:rPr>
                          <w:t xml:space="preserve">1 : 4,000 </w:t>
                        </w:r>
                        <w:r>
                          <w:rPr>
                            <w:rFonts w:eastAsia="Times New Roman"/>
                            <w:cs/>
                          </w:rPr>
                          <w:t>ในระบบสารสนเทศภูมิศาสตร์ (</w:t>
                        </w:r>
                        <w:r>
                          <w:rPr>
                            <w:rFonts w:eastAsia="Times New Roman"/>
                          </w:rPr>
                          <w:t>GIS)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40.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ร้อยละของการลงจุดแสดงตำแหน่งพื้นที่ที่อนุญาตให้มีการก่อสร้างอาคาร และตำแหน่งของอาคารที่มีการออกเลขรหัสประจำบ้าน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ไม่มีบริการสาธารณะ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41.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</w:t>
                        </w:r>
                        <w:r>
                          <w:rPr>
                            <w:rFonts w:eastAsia="Times New Roman"/>
                            <w:cs/>
                          </w:rPr>
                          <w:lastRenderedPageBreak/>
                          <w:t>ของ เทศบาล เพื่อปรับปรุงภูมิทัศน์หรือความสวยงามของเมืองหรือชุมชน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</w:t>
                        </w: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lastRenderedPageBreak/>
                          <w:t>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vAlign w:val="center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B8B8B8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 xml:space="preserve">ด้านที่ 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3 </w:t>
                        </w: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>ด้านสาธารณสุข บริการทางสังคม และคุณภาพชีวิต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F6F6F6"/>
                        <w:vAlign w:val="center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 xml:space="preserve">ภารกิจที่ 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7 </w:t>
                        </w: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>การส่งเสริมการพัฒนาสตรี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42.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จำนวนโครงการที่ เทศบาล ส่งเสริมอาชีพและสร้างรายได้ให้แก่สตรี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43.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ร้อยละของสตรีที่ได้รับการพัฒนาฝีมือแรงงานจาก เทศบาล เมื่อเทียบกับสตรีทั้งหมดในพื้นที่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34896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130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0.37254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00FF"/>
                            <w:cs/>
                          </w:rPr>
                          <w:t>การพัฒนาในอนาคต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44. </w:t>
                        </w:r>
                        <w:r>
                          <w:rPr>
                            <w:rFonts w:eastAsia="Times New Roman"/>
                            <w:cs/>
                          </w:rPr>
                          <w:t xml:space="preserve">จำนวนโครงการส่งเสริมสุขภาพสตรีที่ เทศบาล ดำเนินการในระหว่างปี </w:t>
                        </w:r>
                        <w:r>
                          <w:rPr>
                            <w:rFonts w:eastAsia="Times New Roman"/>
                          </w:rPr>
                          <w:t>2562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ไม่ได้ดำเนินการ</w:t>
                        </w:r>
                        <w:r>
                          <w:rPr>
                            <w:rFonts w:eastAsia="Times New Roman"/>
                            <w:color w:val="FF0000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ในปีงบประมาณ พ.ศ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45.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ร้อยละของสตรีที่ได้รับการส่งเสริมสุขภาพจาก เทศบาล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34896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2200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6.30445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46.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จำนวนโครงการที่ เทศบาล ดำเนินการดูแล สงเคราะห์ หรือฟื้นฟูแก่ สตรี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00FF"/>
                            <w:cs/>
                          </w:rPr>
                          <w:t>การพัฒนาในอนาคต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47.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สตรีที่มีรายได้เพิ่มขึ้นหรือมีงานทำต่อเนื่องหลังจากได้รับการฝึกอบรมพัฒนาฝีมือแรงงานจาก เทศบาล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vAlign w:val="center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F6F6F6"/>
                        <w:vAlign w:val="center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 xml:space="preserve">ภารกิจที่ 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8 </w:t>
                        </w: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>การส่งเสริมและการพัฒนาผู้สูงอายุ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48.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จำนวนโครงการส่งเสริมสุขภาพผู้สูงอายุที่ เทศบาล ดำเนินการ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49.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ร้อยละของผู้สูงอายุที่ได้รับการดูแลด้านสุขภาพจาก เทศบาล เมื่อเทียบกับผู้สูงอายุทั้งหมดในพื้นที่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11094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2200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19.83054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00FF"/>
                            <w:cs/>
                          </w:rPr>
                          <w:t>การพัฒนาในอนาคต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50.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จำนวนโครงการส่งเสริมผู้สูงอายุที่มีปัญหาด้านสุขภาพหรือป่วยติดเตียงที่ เทศบาล ได้ดำเนินการในปีงบประมาณ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51.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ร้อยละของผู้สูงอายุที่มีปัญหาด้านสุขภาพหรือป่วยติดเตียงที่ได้รับการดูแลด้านสุขภาพจาก เทศบาล เมื่อเทียบกับผู้สูงอายุที่มีปัญหาด้านสุขภาพหรือผู้ป่วยติดเตียงทั้งหมดในพื้นที่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126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126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52.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ร้อยละของผู้สูงอายุในเ</w:t>
                        </w:r>
                        <w:r>
                          <w:rPr>
                            <w:rFonts w:eastAsia="Times New Roman"/>
                            <w:cs/>
                          </w:rPr>
                          <w:t xml:space="preserve">ขต เทศบาล ที่ได้รับการตรวจสุขภาพอย่างน้อยปีละ </w:t>
                        </w:r>
                        <w:r>
                          <w:rPr>
                            <w:rFonts w:eastAsia="Times New Roman"/>
                          </w:rPr>
                          <w:t xml:space="preserve">1 </w:t>
                        </w:r>
                        <w:r>
                          <w:rPr>
                            <w:rFonts w:eastAsia="Times New Roman"/>
                            <w:cs/>
                          </w:rPr>
                          <w:t>ครั้ง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11094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2200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19.83054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00FF"/>
                            <w:cs/>
                          </w:rPr>
                          <w:t>การพัฒนาในอนาคต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53.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จำนวนโครงการ/กิจกรรมที่ เทศบาล ดำเนินการเพื่อส่งเสริมการออกกำลังกายของผู้สูงอายุ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54.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จำนวนโครงการ/กิจกรรมที่ เทศบาล ดำเนินการเพื่อสร้างความตระหนักให้เห็นคุณค่าของผู้สูงอายุของคนในครอบครัวและชุมชน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55.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จำนวนโครงการ/กิจกรรมของการออกหน่วยบริการชุมชนเคลื่อนที่ การเยี่ยมบ้าน การให้คำแนะนำ ปรึกษาปัญหาสุขภาพแก่ผู้สูงอายุ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เท่ากับค่าเป้าหมาย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56.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จำนวนโครงการที่ เทศบาล ให้การสนับสนุนแก่กลุ่มผู้สูงอายุในการจัดกิจกรรมของกลุ่มหรือชมรมผู้สูงอายุ หรือกิจกรรมนันทนาการในรอบปี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57.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ร้อยละของผู้สูงอายุที่เข้าร่วมกิจกรรม/ชมรม/สมาคมที่ เทศบาล ให้การสนับสนุนต่อผู้สูงอายุทั้งหมดในเขต เทศบาล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11094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2720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24.51776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58.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จำนวนโครงการที่ เทศบาล ให้การสนับสนุนแก่กลุ่มผู้สูงอายุในการฝึกอาชีพหรือการเพิ่มรายได้เสริม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59.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ร้อยละของผู้สูงอายุ</w:t>
                        </w:r>
                        <w:r>
                          <w:rPr>
                            <w:rFonts w:eastAsia="Times New Roman"/>
                            <w:cs/>
                          </w:rPr>
                          <w:lastRenderedPageBreak/>
                          <w:t>ที่เข้าร่วมโครงการฝึกอาชีพที่ เทศบาล ให้การสนับสนุนต่อผู้สูงอายุทั้งหมดในเขต เทศบาล ที่มีฐานยากจน ไม่มีคนดูแล หรือไม่มีรายได้อื่นๆ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lastRenderedPageBreak/>
                          <w:t>30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426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130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30.51643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</w:t>
                        </w: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lastRenderedPageBreak/>
                          <w:t>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60. </w:t>
                        </w:r>
                        <w:r>
                          <w:rPr>
                            <w:rFonts w:eastAsia="Times New Roman"/>
                            <w:cs/>
                          </w:rPr>
                          <w:t xml:space="preserve">จำนวนศูนย์ดูแลผู้สูงอายุ/สถาน </w:t>
                        </w:r>
                        <w:r>
                          <w:rPr>
                            <w:rFonts w:eastAsia="Times New Roman"/>
                          </w:rPr>
                          <w:t xml:space="preserve">Day-care </w:t>
                        </w:r>
                        <w:r>
                          <w:rPr>
                            <w:rFonts w:eastAsia="Times New Roman"/>
                            <w:cs/>
                          </w:rPr>
                          <w:t>ของ เทศบาล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เท่ากับค่าเป้าหมาย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61. </w:t>
                        </w:r>
                        <w:r>
                          <w:rPr>
                            <w:rFonts w:eastAsia="Times New Roman"/>
                            <w:cs/>
                          </w:rPr>
                          <w:t xml:space="preserve">จำนวนโครงการที่ เทศบาล ส่งเสริมหรืออบรมให้แก่ผู้สูงอายุ เพื่อให้มีทักษะหรือความรู้ในการดูแลเด็กอายุ </w:t>
                        </w:r>
                        <w:r>
                          <w:rPr>
                            <w:rFonts w:eastAsia="Times New Roman"/>
                          </w:rPr>
                          <w:t xml:space="preserve">0-5 </w:t>
                        </w:r>
                        <w:r>
                          <w:rPr>
                            <w:rFonts w:eastAsia="Times New Roman"/>
                            <w:cs/>
                          </w:rPr>
                          <w:t>ปีที่บ้านได้อย่างเพียงพอ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ไม่มีบริการสาธารณะ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62.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ร้อยละของโครงการที่เกี่ยวข้องกับการดูแลคุณภาพชีวิตของผู้สูงอายุ ผู้พิการ ผู้ป่วย เด็ก เยาวชน และสตรี ที่ทำงานเชิงบูรณาการร่วมกับหน่วยงานอื่นๆ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37.5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00FF"/>
                            <w:cs/>
                          </w:rPr>
                          <w:t>การพัฒนาในอนาคต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vAlign w:val="center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F6F6F6"/>
                        <w:vAlign w:val="center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 xml:space="preserve">ภารกิจที่ 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9 </w:t>
                        </w: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>การส่งเสริมคุณภาพชีวิตผู้พิการ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63.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จำนวนโครงการหรือกิจกรรมของ เทศบาล เกี่ยวกับการให้บริการด้านสังคม การให้ความดูแล สงเคราะห์ หรือฟื้นฟูผู้พิการ ที่เข้าถึงสิทธิของผู้พิการ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64.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ร้อยละของผู้พิการที่ได้รับการดูแล สงเคราะห์ หรือฟื้นฟูจาก เทศบาล เมื่อเทียบกับผู้พิการทั้งหมดที่ต้องการการดูแล สงเคราะห์ หรือฟื้นฟู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157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392.5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65.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จำนวนโครงการหรือกิจกรรมของ เทศบาล เกี่ยวกับการส่งเสริมอาชีพการเพิ่มรายได้ หรือการพัฒนาทักษะฝีมือแรงงานให้กับผู้พิการ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เท่ากับค่าเป้าหมาย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66.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ร้อยละของผู้พิการที่ได้รับการส่งเสริมอาชีพ การเพิ่มรายได้ หรือการพัฒนาทักษะฝีมือแรงงานจาก เทศบาล เมื่อเทียบกับผู้พิการทั้งหมดที่ต้องการอาชีพ รายได้ หรือการมีงานทำ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1340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67. </w:t>
                        </w:r>
                        <w:r>
                          <w:rPr>
                            <w:rFonts w:eastAsia="Times New Roman"/>
                            <w:cs/>
                          </w:rPr>
                          <w:t xml:space="preserve">ร้อยละของผู้พิการทุกประเภทความพิการที่ได้รับการตรวจสุขภาพจาก เทศบาล อย่างน้อยปีละ </w:t>
                        </w:r>
                        <w:r>
                          <w:rPr>
                            <w:rFonts w:eastAsia="Times New Roman"/>
                          </w:rPr>
                          <w:t xml:space="preserve">1 </w:t>
                        </w:r>
                        <w:r>
                          <w:rPr>
                            <w:rFonts w:eastAsia="Times New Roman"/>
                            <w:cs/>
                          </w:rPr>
                          <w:t>ครั้งต่อผู้พิการทั้งหมดในพื้นที่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963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157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16.30322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00FF"/>
                            <w:cs/>
                          </w:rPr>
                          <w:t>การพัฒนาในอนาคต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68. </w:t>
                        </w:r>
                        <w:r>
                          <w:rPr>
                            <w:rFonts w:eastAsia="Times New Roman"/>
                            <w:cs/>
                          </w:rPr>
                          <w:t xml:space="preserve">ร้อยละของผู้พิการได้ขึ้นทะเบียนตาม พ.ร.บ.ส่งเสริมและพัฒนาคุณภาพชีวิตคนพิการ พ.ศ. </w:t>
                        </w:r>
                        <w:r>
                          <w:rPr>
                            <w:rFonts w:eastAsia="Times New Roman"/>
                          </w:rPr>
                          <w:t xml:space="preserve">2550 </w:t>
                        </w:r>
                        <w:r>
                          <w:rPr>
                            <w:rFonts w:eastAsia="Times New Roman"/>
                            <w:cs/>
                          </w:rPr>
                          <w:t>เมื่อเทียบกับผู้พิการทั้งหมด</w:t>
                        </w:r>
                        <w:r>
                          <w:rPr>
                            <w:rFonts w:eastAsia="Times New Roman"/>
                            <w:cs/>
                          </w:rPr>
                          <w:lastRenderedPageBreak/>
                          <w:t>ในพื้นที่ เทศบาล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lastRenderedPageBreak/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963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963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เท่ากับค่าเป้าหมาย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69.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ร้อยละจำนวนห้องน้ำในอาคาร เทศบาล ที่ผ่านเกณฑ์มาตรฐานห้องน้ำสำหรับผู้พิการ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70.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จำนวนโครงการหรือกิจกรรมที่ เทศบาล ส่งเสริมพัฒนาศักยภาพอาสาสมัครดูแลผู้พิการในชุมชน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ไม่มีบริการสาธารณะ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71. </w:t>
                        </w:r>
                        <w:r>
                          <w:rPr>
                            <w:rFonts w:eastAsia="Times New Roman"/>
                            <w:cs/>
                          </w:rPr>
                          <w:t xml:space="preserve">สัดส่วนจำนวนผู้พิการในชุมชนที่ได้รับการดูแลจาก เทศบาล ต่ออาสาสมัครดูแลผู้พิการจำนวน </w:t>
                        </w:r>
                        <w:r>
                          <w:rPr>
                            <w:rFonts w:eastAsia="Times New Roman"/>
                          </w:rPr>
                          <w:t xml:space="preserve">1 </w:t>
                        </w:r>
                        <w:r>
                          <w:rPr>
                            <w:rFonts w:eastAsia="Times New Roman"/>
                            <w:cs/>
                          </w:rPr>
                          <w:t>คน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ไม่มีบริการสาธารณะ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72.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จำนวนโครงการเกี่ยวกับการปรับปรุงสภาพที่อยู่อาศัยสำหรับคนพิการหรือผู้สูงอายุ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เท่ากับค่าเป้าหมาย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73.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พัฒนาที่อยู่อาศัยหรือเคหะชุมชนสำหรับผู้มีรายได้น้อยหรือผู้ด้อยโอกาสที่ดำเนินการโดย เทศบาล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เท่ากับค่าเป้าหมาย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74.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จำนวนโครงการของ เทศบาล ที่ส่งเสริมให้ประชาชนหรือกลุ่มอาสาสมัครมีความรู้ความเข้าใจในการดูแลผู้ที่มีอาการทางจิต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ไม่มีบริการสาธารณะ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75.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ร้อยละของจำนวนผู้ที่มีอาการทางจิตในชุมชนได้รับการดูแล</w:t>
                        </w:r>
                        <w:r>
                          <w:rPr>
                            <w:rFonts w:eastAsia="Times New Roman"/>
                            <w:cs/>
                          </w:rPr>
                          <w:lastRenderedPageBreak/>
                          <w:t>จาก เทศบาล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lastRenderedPageBreak/>
                          <w:t>70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160.46512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vAlign w:val="center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F6F6F6"/>
                        <w:vAlign w:val="center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 xml:space="preserve">ภารกิจที่ 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10 </w:t>
                        </w: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>การส่งเสริมคุณภาพชีวิตผู้ติดเชื้อ/ผู้ป่วยเอดส์และผู้ติดยาเสพติด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76.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จำนวนโครงการหรือกิจกรรมของ เทศบาล เกี่ยวกับการดูแล สงเคราะห์ หรือฟื้นฟูผู้ติดเชื้อ/ผู้ป่วยเอดส์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เท่ากับค่าเป้าหมาย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77.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ร้อยละของผู้ป่วยฯ ที่ได้รับการดูแล สงเคราะห์ หรือฟื้นฟูจาก เทศบาล เมื่อเทียบกับผู้ป่วยฯ ทั้งหมดที่ต้องการการดูแล สงเคราะห์ หรือฟื้นฟู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ไม่มีบริการสาธารณะ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78.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จำนวนโครงการหรือกิจกรรมของ เทศบาล เกี่ยวกับการส่งเสริมอาชีพ การเพิ่มรายได้ หรือการพัฒนาทักษะฝีมือแรงงานให้กับผู้ติดเชื้อ/ผู้ป่วยเอดส์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ไม่ได้ดำเนินการ</w:t>
                        </w:r>
                        <w:r>
                          <w:rPr>
                            <w:rFonts w:eastAsia="Times New Roman"/>
                            <w:color w:val="FF0000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ในปีงบประมาณ พ.ศ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79.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จำนวนโครงการหรือกิจกรรมที่ เทศบาล จัดเยี่ยมบ้านผู้ติดเชื้อ/ผู้ป่วยเอดส์เป็นประจำ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ไม่มีบริการสาธารณะ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80. </w:t>
                        </w:r>
                        <w:r>
                          <w:rPr>
                            <w:rFonts w:eastAsia="Times New Roman"/>
                            <w:cs/>
                          </w:rPr>
                          <w:t xml:space="preserve">ร้อยละของผู้ติดเชื้อ/ผู้ป่วยเอดส์ที่ได้รับการตรวจสุขภาพจาก เทศบาล อย่างน้อยปีละ </w:t>
                        </w:r>
                        <w:r>
                          <w:rPr>
                            <w:rFonts w:eastAsia="Times New Roman"/>
                          </w:rPr>
                          <w:t xml:space="preserve">1 </w:t>
                        </w:r>
                        <w:r>
                          <w:rPr>
                            <w:rFonts w:eastAsia="Times New Roman"/>
                            <w:cs/>
                          </w:rPr>
                          <w:t>ครั้งต่อผู้ติดเชื้อ/ผู้ป่วยเอดส์ทั้งหมดในพื้นที่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ไม่มีบริการสาธารณะ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81.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จำนวนโครงการหรือกิจกรรมที่ เทศบาล ดำเนินการรณรงค์การอยู่ร่วมกับผู้ป่วยในชุมชนอย่างปกติสุข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ไม่มีบริการสาธารณะ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82.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จำนวนโครงการหรือกิจกรรมของ เทศบาล เกี่ยวกับการดูแล สงเคราะห์ หรือฟื้นฟูผู้ติดยาเสพติด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ไม่มีบริการสาธารณะ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83.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จำนวนโครงการหรือกิจกรรมที่ เทศบาล ดำเนินการรณรงค์การอยู่ร่วมกับผู้ติดยาเสพติดในชุมชนอย่างปกติสุข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เท่ากับค่าเป้าหมาย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vAlign w:val="center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F6F6F6"/>
                        <w:vAlign w:val="center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 xml:space="preserve">ภารกิจที่ 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11 </w:t>
                        </w: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>การสาธารณสุขมูลฐาน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84.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จำนวนโครงการหรือกิจกรรมที่ เทศบาล ดำเนินการให้ความรู้ด้านโภชนาการให้แก่ประชาชนทั่วไปในเขต เทศบาล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85. </w:t>
                        </w:r>
                        <w:r>
                          <w:rPr>
                            <w:rFonts w:eastAsia="Times New Roman"/>
                            <w:cs/>
                          </w:rPr>
                          <w:t xml:space="preserve">จำนวนโครงการหรือกิจกรรมที่ เทศบาล ส่งเสริม ป้องกัน /เฝ้าระวัง ด้านโภชนาการแก่เด็กอายุ </w:t>
                        </w:r>
                        <w:r>
                          <w:rPr>
                            <w:rFonts w:eastAsia="Times New Roman"/>
                          </w:rPr>
                          <w:t xml:space="preserve">0-5 </w:t>
                        </w:r>
                        <w:r>
                          <w:rPr>
                            <w:rFonts w:eastAsia="Times New Roman"/>
                            <w:cs/>
                          </w:rPr>
                          <w:t>ปี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86. </w:t>
                        </w:r>
                        <w:r>
                          <w:rPr>
                            <w:rFonts w:eastAsia="Times New Roman"/>
                            <w:cs/>
                          </w:rPr>
                          <w:t xml:space="preserve">จำนวนโครงการหรือกิจกรรมที่ เทศบาล ส่งเสริมหรือป้องกัน/เฝ้าระวัง โภชนาการในโรงเรียนหรือสถานศึกษาในสังกัด </w:t>
                        </w:r>
                        <w:r>
                          <w:rPr>
                            <w:rFonts w:eastAsia="Times New Roman"/>
                            <w:cs/>
                          </w:rPr>
                          <w:lastRenderedPageBreak/>
                          <w:t>เทศบาล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87.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จำนวนโครงการหรือกิจกรรมของ เทศบาล ในการส่งเสริม ป้องกัน ควบคุม เฝ้าระวังป้องกันโรคประจำถิ่น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เท่ากับค่าเป้าหมาย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88.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ร้อยละของประชาชนกลุ่มเป้าหมายที่ได้รับบริการจากการส่งเสริม ป้องกัน ควบคุม เฝ้าระวังป้องกันโรคประจำถิ่นต่อประชากรทั้งหมด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69438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2554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3.6781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00FF"/>
                            <w:cs/>
                          </w:rPr>
                          <w:t>การพัฒนาในอนาคต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89.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จำนวนชุมชน/หมู่บ้านที่มีวัสดุอุปกรณ์และ/หรืองบประมาณ โดยได้รับการสนับสนุนจาก เทศบาล ในการป้องกันและควบคุมโรคติดต่อที่สำคัญในชุมชน เช่น โรคไข้เลือดออก โรคพิษสุนัขบ้า เป็นต้น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235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90.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ร้อยละของจำนวนโครงการหรือกิจกรรมที่มีบุคลากรของ เทศบาล ร่วมเป็นคณะทำงานในทีมสอบสวนโรคเคลื่อนที่เร็วในพื้นที่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00FF"/>
                            <w:cs/>
                          </w:rPr>
                          <w:t>การพัฒนาในอนาคต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91.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จำนวนโครงการหรือกิจกรรมของ เทศบาล ในการให้ความรู้แก่แม่หรือผู้เลี้ยง</w:t>
                        </w:r>
                        <w:r>
                          <w:rPr>
                            <w:rFonts w:eastAsia="Times New Roman"/>
                            <w:cs/>
                          </w:rPr>
                          <w:lastRenderedPageBreak/>
                          <w:t xml:space="preserve">ดูเด็กอายุ </w:t>
                        </w:r>
                        <w:r>
                          <w:rPr>
                            <w:rFonts w:eastAsia="Times New Roman"/>
                          </w:rPr>
                          <w:t xml:space="preserve">0-5 </w:t>
                        </w:r>
                        <w:r>
                          <w:rPr>
                            <w:rFonts w:eastAsia="Times New Roman"/>
                            <w:cs/>
                          </w:rPr>
                          <w:t>ปีเกี่ยวกับการสร้างภูมิคุ้มกันโรค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เท่ากับค่าเป้าหมาย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92. </w:t>
                        </w:r>
                        <w:r>
                          <w:rPr>
                            <w:rFonts w:eastAsia="Times New Roman"/>
                            <w:cs/>
                          </w:rPr>
                          <w:t xml:space="preserve">ร้อยละของแม่หรือผู้เลี้ยงดูเด็กอายุ </w:t>
                        </w:r>
                        <w:r>
                          <w:rPr>
                            <w:rFonts w:eastAsia="Times New Roman"/>
                          </w:rPr>
                          <w:t xml:space="preserve">0-5 </w:t>
                        </w:r>
                        <w:r>
                          <w:rPr>
                            <w:rFonts w:eastAsia="Times New Roman"/>
                            <w:cs/>
                          </w:rPr>
                          <w:t xml:space="preserve">ปีได้รับความรู้และคำแนะนำเรื่องการสร้างเสริมภูมิคุ้มกันโรคต่อแม่หรือผู้เลี้ยงดูเด็กอายุ </w:t>
                        </w:r>
                        <w:r>
                          <w:rPr>
                            <w:rFonts w:eastAsia="Times New Roman"/>
                          </w:rPr>
                          <w:t xml:space="preserve">0-5 </w:t>
                        </w:r>
                        <w:r>
                          <w:rPr>
                            <w:rFonts w:eastAsia="Times New Roman"/>
                            <w:cs/>
                          </w:rPr>
                          <w:t>ปีทั้งหมดในชุมชน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183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0.54645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00FF"/>
                            <w:cs/>
                          </w:rPr>
                          <w:t>การพัฒนาในอนาคต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93.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จำนวนโครงการหรือกิจกรรมของ เทศบาล ในการแนะนำหรือดูแลสุขภาพของแม่และเด็ก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เท่ากับค่าเป้าหมาย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94.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จำนวนโครงการหรือกิจกรรมของ เทศบาล ในการให้คำแนะนำหรือดูแลหญิงหลังคลอดในการดูแลสุขภาพของแม่และเด็กและวางแผนครอบครัว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เท่ากับค่าเป้าหมาย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95.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จำนวนโครงการหรือกิจกรรมของ เทศบาล ในการรณรงค์ให้ความรู้แก่บิดามารดาในการเลี้ยงดูบุตรอย่างถูกวิธี ในด้านสุภาพกาย ใจ สังคม และการเจริญเติบโตของเด็ก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เท่ากับค่าเป้าหมาย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96.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จำนวนโครงการหรือกิจกรรมของ เทศบาล ในการตรวจสุขาภิบาลร้านอาหารหรือสถานประกอบ</w:t>
                        </w:r>
                        <w:r>
                          <w:rPr>
                            <w:rFonts w:eastAsia="Times New Roman"/>
                            <w:cs/>
                          </w:rPr>
                          <w:lastRenderedPageBreak/>
                          <w:t>กิจการอาหารในพื้นที่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97.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ร้อยละของร้านอาหารหรือสถานประกอบกิจการอาหารได้รับการตรวจจาก เทศบาล ในรอบปีเทียบกับจำนวนร้านอาหารหรือสถานประกอบการทั้งหมดในพื้นที่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257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287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111.67315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vAlign w:val="center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F6F6F6"/>
                        <w:vAlign w:val="center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 xml:space="preserve">ภารกิจที่ 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12 </w:t>
                        </w: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>การพัฒนาเด็กและเยาวชน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98.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ร้อยละของจำนวนศูนย์พัฒนาเด็กเล็กที่ผ่านการประเมินมาตรฐานของกรมส่งเสริมการปกครองท้องถิ่น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99.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จำนวนโครงการหรือกิจกรรมของ เทศบาล ที่มุ่งเน้นการปลูกฝังคุณธรรม จริยธรรมของเด็กและเยาวชน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100.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จำนวนโครงการหรือกิจกรรมของ เทศบาล ที่มุ่งลดความเสี่ยงของเด็กและเยาวชนในการยุ่งเกี่ยวกับยาเสพติด หรือการก่ออาชญากรรมต่างๆ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250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101.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จำนวนโครงการหรือกิจกรรมของ เทศบาล ที่มุ่งลดความเสี่ยงในกลุ่มเด็กและ</w:t>
                        </w:r>
                        <w:r>
                          <w:rPr>
                            <w:rFonts w:eastAsia="Times New Roman"/>
                            <w:cs/>
                          </w:rPr>
                          <w:lastRenderedPageBreak/>
                          <w:t>เยาวชนจากการท้องก่อนวัยอันควร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102.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จำนวนโครงการหรือกิจกรรมของ เทศบาล ที่สนับสนุนการออกกำลังกายหรือเล่นกีฬาของเด็กและเยาวชน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150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103.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ร้อยละของจำนวนเด็กและเยาวชนที่เล่นกีฬำหรือการออกกำลังกายในโครงการที่ เทศบาล ส่งเสริมหรือสนับสนุนต่อจำนวนเด็กและเยาวชนในพื้นที่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16574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1080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6.51623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00FF"/>
                            <w:cs/>
                          </w:rPr>
                          <w:t>การพัฒนาในอนาคต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vAlign w:val="center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B8B8B8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 xml:space="preserve">ด้านที่ 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4 </w:t>
                        </w: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>ด้านการศึกษา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F6F6F6"/>
                        <w:vAlign w:val="center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 xml:space="preserve">ภารกิจที่ 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13 </w:t>
                        </w: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>การศึกษาในระบบ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104.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จำนวนศูนย์พัฒนาเด็กเล็กในความดูแลของ เทศบาล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105.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จำนวนเด็กในศูนย์พัฒนาเด็กเล็กของ เทศบาล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538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269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106.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ร้อยละของเด็กในศูนย์พัฒนาเด็กเล็กที่ได้รับอาหารเสริม (นม) ครบถ้วน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538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538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เท่ากับค่าเป้าหมาย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107.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จำนวนโรงเรียนอนุบาลในความดูแลของ เทศบาล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ไม่มีบริการสาธารณะ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108.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จำนวนเด็กในโรงเรียนอนุบาลของ เทศบาล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ไม่มีบริการสาธารณะ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109.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ร้อยละของเด็กโรงเรียนอนุบาลของ เทศบาลที่ได้รับอาหารเสริม (นม) ครบถ้วน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ไม่มีบริการสาธารณะ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110.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ร้อยละของเด็กในโรงเรียนอนุบาลของ เทศบาลที่ได้รับอาหารกลางวันที่มีคุณค่าทางโภชนาการครบถ้วน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ไม่มีบริการสาธารณะ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111.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จำนวนโรงเรียนประถมศึกษาในความดูแลของ เทศบาล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ไม่มีบริการสาธารณะ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112.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จำนวนเด็กในโรงเรียนประถมศึกษาของ เทศบาล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ไม่มีบริการสาธารณะ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113.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ร้อยละของเด็กโรงเรียนประถมศึกษาของ เทศบาลที่ได้รับอาหารเสริม (นม)ครบถ้วน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ไม่มีบริการสาธารณะ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114.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ร้อยละของเด็กในโรงเรียนประถมศึกษาของ เทศบาลที่ได้รับอาหารกลางวันที่มีคุณค่าทางโภชนาการครบถ้วน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ไม่มีบริการสาธารณะ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115.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จำนวนโรงเรียนมัธยมศึกษาตอนต้นในความดูแลของ เทศบาล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ไม่มีบริการสาธารณะ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116.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กิจกรรม/โครงการส่งเสริมการเรียนรู้-การกวดวิชา-การสอนเสริมของเด็กนักเรียนต่อปีในโรงเรียนสังกัด เทศบาล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ไม่มีบริการสาธารณะ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117.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จำนวนกิจกรรม/โครงการส่งเสริมภาษาต่างประเทศในโรงเรียนสังกัด เทศบาล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ไม่มีบริการสาธารณะ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118.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จำนวนกิจกรรม/โครงการส่งเสริมการอนุรักษ์ศิลปะ วัฒนธรรม ประเพณี ศาสนา และภูมิปัญญาพื้นบ้านในโรงเรียนสังกัด เทศบาล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ไม่มีบริการสาธารณะ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119.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กิจกรรม/โครงการส่งเสริมการเรียนรู้-ทักษะการเรียน-การกวดวิชาของเด็กนักเรียนต่อปีในโรงเรียนสังกัดอื่นๆ ที่ เทศบาล ให้การสนับสนุน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1300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120.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จำนวนกิจกรรม/โครงการส่งเสริมการอนุรักษ์ศิลปะ วัฒนธรรม ประเพณี ศาสนาและภูมิปัญญาพื้นบ้านในโรงเรียนสังกัดอื่นๆ ที่ เทศบาล ให้การสนับสนุน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ไม่ได้ดำเนินการ</w:t>
                        </w:r>
                        <w:r>
                          <w:rPr>
                            <w:rFonts w:eastAsia="Times New Roman"/>
                            <w:color w:val="FF0000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ในปีงบประมาณ พ.ศ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121. </w:t>
                        </w:r>
                        <w:r>
                          <w:rPr>
                            <w:rFonts w:eastAsia="Times New Roman"/>
                            <w:cs/>
                          </w:rPr>
                          <w:t xml:space="preserve">ร้อยละของจำนวนเด็กเล็กในศูนย์พัฒนาเด็กเล็กของ เทศบาล ต่อเด็กอายุ </w:t>
                        </w:r>
                        <w:r>
                          <w:rPr>
                            <w:rFonts w:eastAsia="Times New Roman"/>
                          </w:rPr>
                          <w:t xml:space="preserve">2-4 </w:t>
                        </w:r>
                        <w:r>
                          <w:rPr>
                            <w:rFonts w:eastAsia="Times New Roman"/>
                            <w:cs/>
                          </w:rPr>
                          <w:t>ขวบทั้งหมดในเขต เทศบาล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3090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538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17.411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00FF"/>
                            <w:cs/>
                          </w:rPr>
                          <w:t>การพัฒนาในอนาคต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122.</w:t>
                        </w:r>
                        <w:r>
                          <w:rPr>
                            <w:rFonts w:eastAsia="Times New Roman"/>
                            <w:cs/>
                          </w:rPr>
                          <w:t xml:space="preserve">ร้อยละของจำนวนเด็กนักเรียนในโรงเรียนอนุบาลของ เทศบาล </w:t>
                        </w:r>
                        <w:r>
                          <w:rPr>
                            <w:rFonts w:eastAsia="Times New Roman"/>
                            <w:cs/>
                          </w:rPr>
                          <w:lastRenderedPageBreak/>
                          <w:t xml:space="preserve">ต่อเด็กอายุ </w:t>
                        </w:r>
                        <w:r>
                          <w:rPr>
                            <w:rFonts w:eastAsia="Times New Roman"/>
                          </w:rPr>
                          <w:t xml:space="preserve">5-6 </w:t>
                        </w:r>
                        <w:r>
                          <w:rPr>
                            <w:rFonts w:eastAsia="Times New Roman"/>
                            <w:cs/>
                          </w:rPr>
                          <w:t>ขวบทั้งหมดในเขต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lastRenderedPageBreak/>
                          <w:t>25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2076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ไม่มีบริการสาธารณะ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123. </w:t>
                        </w:r>
                        <w:r>
                          <w:rPr>
                            <w:rFonts w:eastAsia="Times New Roman"/>
                            <w:cs/>
                          </w:rPr>
                          <w:t xml:space="preserve">ร้อยละของจำนวนเด็กนักเรียนในโรงเรียนประถมศึกษา เทศบาล ต่อเด็กอายุ </w:t>
                        </w:r>
                        <w:r>
                          <w:rPr>
                            <w:rFonts w:eastAsia="Times New Roman"/>
                          </w:rPr>
                          <w:t xml:space="preserve">7-12 </w:t>
                        </w:r>
                        <w:r>
                          <w:rPr>
                            <w:rFonts w:eastAsia="Times New Roman"/>
                            <w:cs/>
                          </w:rPr>
                          <w:t>ขวบทั้งหมดในเขต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4946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ไม่มีบริการสาธารณะ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124. </w:t>
                        </w:r>
                        <w:r>
                          <w:rPr>
                            <w:rFonts w:eastAsia="Times New Roman"/>
                            <w:cs/>
                          </w:rPr>
                          <w:t>อัตราการมาเรียนตลอดปีการศึกษาโดยไม่หยุดเรียนกลางคัน (</w:t>
                        </w:r>
                        <w:r>
                          <w:rPr>
                            <w:rFonts w:eastAsia="Times New Roman"/>
                          </w:rPr>
                          <w:t xml:space="preserve">drop-out rate) </w:t>
                        </w:r>
                        <w:r>
                          <w:rPr>
                            <w:rFonts w:eastAsia="Times New Roman"/>
                            <w:cs/>
                          </w:rPr>
                          <w:t>ของนักเรียนในโรงเรียน/สถานศึกษาสังกัด เทศบาล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96.5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320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532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166.25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125.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จำนวนโครงการส่งเสริมการประกวดความรู้ความสามารถหรือทักษะของเด็กนักเรียนสังกัด เทศบาล ในการศึกษา การประดิษฐ์ วิทยาศาสตร์และเทคโนโลยี ในระดับภูมิภาค ระดับประเทศ หรือระหว่างประเทศ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เท่ากับค่าเป้าหมาย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vAlign w:val="center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F6F6F6"/>
                        <w:vAlign w:val="center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 xml:space="preserve">ภารกิจที่ 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14 </w:t>
                        </w: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>การศึกษานอกระบบ/การศึกษาตามอัธยาศัย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126.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จำนวนที่อ่านหนังสือประจำหมู่บ้าน/ตำบลที่ เทศบาล ให้การสนับสนุน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00FF"/>
                            <w:cs/>
                          </w:rPr>
                          <w:t>การพัฒนาในอนาคต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127.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จำนวนห้องสมุดประชาชนหรือห้องสมุดที่มิได้อยู่ในสถานศึกษา ซึ่งดูแล</w:t>
                        </w:r>
                        <w:r>
                          <w:rPr>
                            <w:rFonts w:eastAsia="Times New Roman"/>
                            <w:cs/>
                          </w:rPr>
                          <w:lastRenderedPageBreak/>
                          <w:t>หรือบริหารโดย เทศบาล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ไม่มีบริการสาธารณะ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128.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จำนวนห้องสมุดประชาชนหรือห้องสมุดที่มิได้อยู่ในสถานศึกษา ที่ เทศบาล ให้การสนับสนุน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ไม่มีบริการสาธารณะ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129.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จำนวนศูนย์การศึกษานอกห้องเรียนของ เทศบาล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130.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จำนวนศูนย์การศึกษานอกห้องเรียนที่ เทศบาล ให้การสนับสนุน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131.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จำนวนศูนย์การเรียนรู้หรือศูนย์เทคโนโลยีที่ดูแลหรือบริหารงานโดย เทศบาล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ไม่ได้ดำเนินการ</w:t>
                        </w:r>
                        <w:r>
                          <w:rPr>
                            <w:rFonts w:eastAsia="Times New Roman"/>
                            <w:color w:val="FF0000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ในปีงบประมาณ พ.ศ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132.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จำนวนศูนย์การเรียนรู้หรือศูนย์เทคโนโลยีที่ เทศบาล ให้การสนับสนุน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ไม่ได้ดำเนินการ</w:t>
                        </w:r>
                        <w:r>
                          <w:rPr>
                            <w:rFonts w:eastAsia="Times New Roman"/>
                            <w:color w:val="FF0000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ในปีงบประมาณ พ.ศ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133.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จำนวนศูนย์เทคโนโลยีการศึกษา ศูนย์คอมพิวเตอร์ ศูนย์ไอซีที (</w:t>
                        </w:r>
                        <w:r>
                          <w:rPr>
                            <w:rFonts w:eastAsia="Times New Roman"/>
                          </w:rPr>
                          <w:t xml:space="preserve">ICT) </w:t>
                        </w:r>
                        <w:r>
                          <w:rPr>
                            <w:rFonts w:eastAsia="Times New Roman"/>
                            <w:cs/>
                          </w:rPr>
                          <w:t>ศูนย์เรียนรู้วิทยาศาสตร์และเทคโนโลยี ศูนย์การเรียนรู้เสมือนจริง (</w:t>
                        </w:r>
                        <w:r>
                          <w:rPr>
                            <w:rFonts w:eastAsia="Times New Roman"/>
                          </w:rPr>
                          <w:t xml:space="preserve">TK Park) </w:t>
                        </w:r>
                        <w:r>
                          <w:rPr>
                            <w:rFonts w:eastAsia="Times New Roman"/>
                            <w:cs/>
                          </w:rPr>
                          <w:t>หรือห้องสมุดมีชีวิต เป็นต้น ที่ เทศบาล ดูแลหรือบริหารจัดการ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ไม่มีบริการสาธารณะ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134.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จำนวนกิจกรรม/</w:t>
                        </w:r>
                        <w:r>
                          <w:rPr>
                            <w:rFonts w:eastAsia="Times New Roman"/>
                            <w:cs/>
                          </w:rPr>
                          <w:lastRenderedPageBreak/>
                          <w:t>โครงการอบรมส่งเสริมทักษะหรือการเรียนรู้สำหรับประชาชนทั่วไปในการใช้ชีวิตประจำวัน สิทธิหน้าที่ของพลเมือง หรือความรู้ในทางกฎหมำยที่ เทศบาล ให้การสนับสนุนหรือจัดให้มีขึ้น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ไม่มีบริการ</w:t>
                        </w: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lastRenderedPageBreak/>
                          <w:t>สาธารณะ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135.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จำนวนกิจกรรม/โครงการของ เทศบาล ที่ส่งเสริมการเรียนรู้หรือการเข้าถึงเทคโนโลยีการสื่อสารหรืออินเทอร์เน็ตเพื่อส่งเสริมการเรียนรู้ตลอดชีวิตการสร้างงานหรือนวัตกรรม หรือการพัฒนาเศรษฐกิจ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00FF"/>
                            <w:cs/>
                          </w:rPr>
                          <w:t>การพัฒนาในอนาคต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136. </w:t>
                        </w:r>
                        <w:r>
                          <w:rPr>
                            <w:rFonts w:eastAsia="Times New Roman"/>
                            <w:cs/>
                          </w:rPr>
                          <w:t xml:space="preserve">ร้อยละของประชากรในเขต เทศบาล ที่มีอายุตั้งแต่ </w:t>
                        </w:r>
                        <w:r>
                          <w:rPr>
                            <w:rFonts w:eastAsia="Times New Roman"/>
                          </w:rPr>
                          <w:t xml:space="preserve">25 </w:t>
                        </w:r>
                        <w:r>
                          <w:rPr>
                            <w:rFonts w:eastAsia="Times New Roman"/>
                            <w:cs/>
                          </w:rPr>
                          <w:t>ปีขึ้นไปที่สามารถอ่านออกเขียนได้ (</w:t>
                        </w:r>
                        <w:r>
                          <w:rPr>
                            <w:rFonts w:eastAsia="Times New Roman"/>
                          </w:rPr>
                          <w:t>literacy rate)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46255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ไม่ได้ดำเนินการ</w:t>
                        </w:r>
                        <w:r>
                          <w:rPr>
                            <w:rFonts w:eastAsia="Times New Roman"/>
                            <w:color w:val="FF0000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ในปีงบประมาณ พ.ศ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vAlign w:val="center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B8B8B8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 xml:space="preserve">ด้านที่ 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5 </w:t>
                        </w: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>ด้านการจัดระเบียบชุมชนและการรักษาความสงบปลอดภัย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F6F6F6"/>
                        <w:vAlign w:val="center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 xml:space="preserve">ภารกิจที่ 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15 </w:t>
                        </w: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>การป้องกันและบรรเทาสาธารณภัย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137. </w:t>
                        </w:r>
                        <w:r>
                          <w:rPr>
                            <w:rFonts w:eastAsia="Times New Roman"/>
                            <w:cs/>
                          </w:rPr>
                          <w:t xml:space="preserve">ร้อยละของจำนวนรถดับเพลิงที่ เทศบาล ได้ดำเนินการซ่อมแซม บำรุงรักษาให้พร้อมใช้งานได้ตลอด </w:t>
                        </w:r>
                        <w:r>
                          <w:rPr>
                            <w:rFonts w:eastAsia="Times New Roman"/>
                          </w:rPr>
                          <w:t xml:space="preserve">24 </w:t>
                        </w:r>
                        <w:r>
                          <w:rPr>
                            <w:rFonts w:eastAsia="Times New Roman"/>
                            <w:cs/>
                          </w:rPr>
                          <w:t>ชั่วโมง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เท่ากับค่าเป้าหมาย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138.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จำนวนครั้งที่ เทศบาล ดำเนินการ</w:t>
                        </w:r>
                        <w:r>
                          <w:rPr>
                            <w:rFonts w:eastAsia="Times New Roman"/>
                            <w:cs/>
                          </w:rPr>
                          <w:lastRenderedPageBreak/>
                          <w:t>ฝึกอบรม พนักงานดับเพลิงเพื่อให้พร้อมปฏิบัติงานในรอบปี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lastRenderedPageBreak/>
                          <w:t>12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8.33333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00FF"/>
                            <w:cs/>
                          </w:rPr>
                          <w:t>การพัฒนาในอนาคต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139.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ร้อยละการจัดทำแผนด้านการป้องกันและบรรเทาสาธารณภัยประเภทสำคัญที่เกิดขึ้นในพื้นที่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00FF"/>
                            <w:cs/>
                          </w:rPr>
                          <w:t>การพัฒนาในอนาคต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140.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จำนวนครั้งที่ เทศบาล ดำเนินการซ้อมแผนป้องกันและบรรเทาสาธารณภัยในรอบปีงบประมาณ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00FF"/>
                            <w:cs/>
                          </w:rPr>
                          <w:t>การพัฒนาในอนาคต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141.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ร้อยละของจำนวนหมู่บ้าน/ชุมชนในเขต เทศบาล ที่มีการติดตั้งระบบแจ้งเหตุเมื่อเกิดอัคคีภัย/สาธารณภัยในชุมชน/หมู่บ้าน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142.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ร้อยละของจำนวน อปพร. ต่อประชากรทั้งหมดในพื้นที่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1.5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69438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0.12241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00FF"/>
                            <w:cs/>
                          </w:rPr>
                          <w:t>การพัฒนาในอนาคต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143.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ร้อยละของจำนวนอาสาสมัครป้องกันและบรรเทาสาธารณภัย ต่อ อปพร.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ไม่ได้ดำเนินการ</w:t>
                        </w:r>
                        <w:r>
                          <w:rPr>
                            <w:rFonts w:eastAsia="Times New Roman"/>
                            <w:color w:val="FF0000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ในปีงบประมาณ พ.ศ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144.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จำนวนครั้งต่อปีที่ เทศบาล ดำเนินการออกคำสั่ง และ สนับสนุน ให้อาสาสมัครป้องกันและบรรเทาสาธารณภัย/อปพร. ปฏิบัติงานในชุมชน/หมู่บ้าน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ไม่มีบริการสาธารณะ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145.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</w:t>
                        </w:r>
                        <w:r>
                          <w:rPr>
                            <w:rFonts w:eastAsia="Times New Roman"/>
                            <w:cs/>
                          </w:rPr>
                          <w:lastRenderedPageBreak/>
                          <w:t>หรือกิจกรรมของ เทศบาล ที่มุ่งลดการเกิดอุบัติเหตุทางถนน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lastRenderedPageBreak/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เท่ากับค่า</w:t>
                        </w: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lastRenderedPageBreak/>
                          <w:t>เป้าหมาย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146. </w:t>
                        </w:r>
                        <w:r>
                          <w:rPr>
                            <w:rFonts w:eastAsia="Times New Roman"/>
                            <w:cs/>
                          </w:rPr>
                          <w:t>ระยะเวลาโดยเฉลี่ยที่รถดับเพลิงของ เทศบาลเดินทางถึงสถานที่เกิดอัคคีภัยเมื่อได้รับแจ้งเหตุ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147.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ร้อยละของมูลค่าความเสียหายที่ลดลงจากการป้องกันอุบัติภัยทางถนน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ไม่ได้ดำเนินการ</w:t>
                        </w:r>
                        <w:r>
                          <w:rPr>
                            <w:rFonts w:eastAsia="Times New Roman"/>
                            <w:color w:val="FF0000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ในปีงบประมาณ พ.ศ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148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ร้อยละของมูลค่าความเสียหายที่ลดลงจากการรับมือกับภัยพิบัติของ เทศบาล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ไม่ได้ดำเนินการ</w:t>
                        </w:r>
                        <w:r>
                          <w:rPr>
                            <w:rFonts w:eastAsia="Times New Roman"/>
                            <w:color w:val="FF0000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ในปีงบประมาณ พ.ศ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149. </w:t>
                        </w:r>
                        <w:r>
                          <w:rPr>
                            <w:rFonts w:eastAsia="Times New Roman"/>
                            <w:cs/>
                          </w:rPr>
                          <w:t xml:space="preserve">ร้อยละของเครื่องมืออุปกรณ์ในการป้องกันและบรรเทาสาธารณภัยที่ เทศบาล มีครบถ้วนตามเกณฑ์มาตรฐานที่กำหนดและอยู่ในสภาพที่พร้อมใช้งานตลอด </w:t>
                        </w:r>
                        <w:r>
                          <w:rPr>
                            <w:rFonts w:eastAsia="Times New Roman"/>
                          </w:rPr>
                          <w:t xml:space="preserve">24 </w:t>
                        </w:r>
                        <w:r>
                          <w:rPr>
                            <w:rFonts w:eastAsia="Times New Roman"/>
                            <w:cs/>
                          </w:rPr>
                          <w:t>ชั่วโมง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250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150.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จำนวนเครือข่ายท้องถิ่นที่ เทศบาล ร่วมเป็นสมาชิกในการจัดทำแผนจัดการกับภัยพิบัติ มีการแบ่งปันทรัพยากรภายในเครือข่าย มีการฝึกซ้อมแผนร่วมกัน และมีการพัฒนาทักษะบุคลากร</w:t>
                        </w:r>
                        <w:r>
                          <w:rPr>
                            <w:rFonts w:eastAsia="Times New Roman"/>
                            <w:cs/>
                          </w:rPr>
                          <w:lastRenderedPageBreak/>
                          <w:t>ร่วมกัน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ไม่มีบริการสาธารณะ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151.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ร้อยละของงบประมาณที่ลดลงในการจัดหาเครื่องมืออุปกรณ์ในการป้องกัน และบรรเทาสาธารณภัยอันเนื่องมาจากเครือข่าย เทศบาล ในการจัดการภัยพิบัติ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ไม่มีบริการสาธารณะ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vAlign w:val="center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F6F6F6"/>
                        <w:vAlign w:val="center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 xml:space="preserve">ภารกิจที่ 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16 </w:t>
                        </w: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>การจัดระเบียบชุมชน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152.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จำนวนข้อบัญญัติท้องถิ่นรองรับอำนาจหน้าที่ตามที่กฎหมายเกี่ยวกับการจัดระเบียบสังคมบัญญัติให้ เทศบาล มีอำนาจ/ภารกิจที่ได้รับถ่ายโอน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ไม่มีบริการสาธารณะ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153.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จำนวนโครงการที่ เทศบาล จัดอบรมให้ความรู้เกี่ยวกับการจัดระเบียบในหมู่บ้าน/ชุมชนแก่กลุ่มเยาวชน กลุ่มแม่บ้าน ประชาชน หรือกลุ่มผู้สูงอายุ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ไม่ได้ดำเนินการ</w:t>
                        </w:r>
                        <w:r>
                          <w:rPr>
                            <w:rFonts w:eastAsia="Times New Roman"/>
                            <w:color w:val="FF0000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ในปีงบประมาณ พ.ศ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154.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จำนวนโครงการที่ เทศบาลร่วมกับฝ่ายปกครอง ตำรวจ กำนัน ผู้ใหญ่บ้าน ผู้นำชุมชนเพื่อจัดการปัญหาความไร้ระเบียบที่เกิดขึ้นในชุมชน/หมู่บ้าน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ไม่ได้ดำเนินการ</w:t>
                        </w:r>
                        <w:r>
                          <w:rPr>
                            <w:rFonts w:eastAsia="Times New Roman"/>
                            <w:color w:val="FF0000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ในปีงบประมาณ พ.ศ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155. </w:t>
                        </w:r>
                        <w:r>
                          <w:rPr>
                            <w:rFonts w:eastAsia="Times New Roman"/>
                            <w:cs/>
                          </w:rPr>
                          <w:t xml:space="preserve">จำนวนหอพักในพื้นที่ที่ได้รับอนุญาตถูกต้องตาม พ.ร.บ. </w:t>
                        </w:r>
                        <w:r>
                          <w:rPr>
                            <w:rFonts w:eastAsia="Times New Roman"/>
                            <w:cs/>
                          </w:rPr>
                          <w:lastRenderedPageBreak/>
                          <w:t xml:space="preserve">หอพัก พ.ศ. </w:t>
                        </w:r>
                        <w:r>
                          <w:rPr>
                            <w:rFonts w:eastAsia="Times New Roman"/>
                          </w:rPr>
                          <w:t>2558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1700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156. </w:t>
                        </w:r>
                        <w:r>
                          <w:rPr>
                            <w:rFonts w:eastAsia="Times New Roman"/>
                            <w:cs/>
                          </w:rPr>
                          <w:t xml:space="preserve">จำนวนการออกใบอนุญาต/ต่อใบอนุญาตหอพักเยาวชน ตาม พ.ร.บ.หอพัก พ.ศ. </w:t>
                        </w:r>
                        <w:r>
                          <w:rPr>
                            <w:rFonts w:eastAsia="Times New Roman"/>
                          </w:rPr>
                          <w:t>2558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ไม่ได้ดำเนินการ</w:t>
                        </w:r>
                        <w:r>
                          <w:rPr>
                            <w:rFonts w:eastAsia="Times New Roman"/>
                            <w:color w:val="FF0000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ในปีงบประมาณ พ.ศ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157.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จำนวนข้อร้องเรียนเกี่ยวกับความไร้ระเบียบที่เกิดขึ้นในพื้นที่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213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213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158.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จำนวนข้อร้องเรียนที่ เทศบาล ดำเนินการจัดการปัญหาความไร้ระเบียบที่ได้รับการร้องเรียน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213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213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159.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ร้อยละของจำนวนข้อร้องเรียนเกี่ยวกับความไร้ระเบียบที่เกิดขึ้นและ เทศบาล ได้จัดการแก้ไขต่อจำนวนข้อร้องเรียนเกี่ยวกับความไร้ระเบียบทั้งหมดในพื้นที่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213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213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160. </w:t>
                        </w:r>
                        <w:r>
                          <w:rPr>
                            <w:rFonts w:eastAsia="Times New Roman"/>
                            <w:cs/>
                          </w:rPr>
                          <w:t xml:space="preserve">ร้อยละของจำนวนหอพักที่ได้รับอนุญาตตาม พ.ร.บ.หอพัก พ.ศ. </w:t>
                        </w:r>
                        <w:r>
                          <w:rPr>
                            <w:rFonts w:eastAsia="Times New Roman"/>
                          </w:rPr>
                          <w:t xml:space="preserve">2558 </w:t>
                        </w:r>
                        <w:r>
                          <w:rPr>
                            <w:rFonts w:eastAsia="Times New Roman"/>
                            <w:cs/>
                          </w:rPr>
                          <w:t xml:space="preserve">ได้รับการตรวจเยี่ยมจากเจ้าหน้าที่ เทศบาล อย่างน้อย </w:t>
                        </w:r>
                        <w:r>
                          <w:rPr>
                            <w:rFonts w:eastAsia="Times New Roman"/>
                          </w:rPr>
                          <w:t xml:space="preserve">1 </w:t>
                        </w:r>
                        <w:r>
                          <w:rPr>
                            <w:rFonts w:eastAsia="Times New Roman"/>
                            <w:cs/>
                          </w:rPr>
                          <w:t>ครั้งต่อปี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ไม่มีบริการสาธารณะ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161.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จำนวนโครงการหรือกิจกรรมที่ เทศบาล ใช้กระบวนการชุมชน/ประชาสังคมดูแลจัดการปัญห</w:t>
                        </w:r>
                        <w:r>
                          <w:rPr>
                            <w:rFonts w:eastAsia="Times New Roman"/>
                            <w:cs/>
                          </w:rPr>
                          <w:t>าความไร้</w:t>
                        </w:r>
                        <w:r>
                          <w:rPr>
                            <w:rFonts w:eastAsia="Times New Roman"/>
                            <w:cs/>
                          </w:rPr>
                          <w:lastRenderedPageBreak/>
                          <w:t>ระเบียบในชุมชน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ไม่มีบริการสาธารณะ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vAlign w:val="center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F6F6F6"/>
                        <w:vAlign w:val="center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 xml:space="preserve">ภารกิจที่ 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17 </w:t>
                        </w: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>การจัดการความขัดแย้ง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162.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จำนวนโครงการหรือกิจกรรมของ เทศบาล เพื่อสำรวจข้อมูลหรือความพึงพอใจของประชาชน เพื่อเป็นข้อมูลสำหรับปรับปรุงแก้ไขสิ่งที่จะเป็นเหตุของความขัดแย้ง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เท่ากับค่าเป้าหมาย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163.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จำนวนเรื่องร้องทุกข์เกี่ยวกับเหตุที่ทำให้เกิดความขัดแย้งในชุมชน ซึ่ง เทศบาล ได้ดำเนินการป้องกันมิให้เกิดความขัดแย้งในชุมชนได้สำเร็จ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9000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164.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จำนวนครั้งเมื่อเกิดปัญหาความขัดแย้งในชุมชน และ เทศบาล ได้เข้าไปดำเนินการ(ตามอำนาจหน้าที่ของ เทศบาล)เพื่อแก้ไขหรือสั่งการให้หยุดการกระทำที่เป็นเหตุให้เกิดปัญหาความขัดแย้ง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9000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165.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จำนวนโครงการหรือกิจกรรมที่ เทศบาล ดำเนินการเพื่อไกล่เกลี่ยข้อพิพาทหรือข้อขัดแย้ง (ไม่นับรวมศูนย์ยุติธรรมชุมชน)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6600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166.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ร้อยละของจำนวน</w:t>
                        </w:r>
                        <w:r>
                          <w:rPr>
                            <w:rFonts w:eastAsia="Times New Roman"/>
                            <w:cs/>
                          </w:rPr>
                          <w:lastRenderedPageBreak/>
                          <w:t>เรื่องร้องทุกข์เกี่ยวกับปัญหาความขัดแย้งที่ เทศบาล เข้าไปดำเนินการป้องกันเหตุความขัดแย้งได้ประสบผลสำเร็จ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lastRenderedPageBreak/>
                          <w:t>90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</w:t>
                        </w: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lastRenderedPageBreak/>
                          <w:t>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167.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ร้อยละของจำนวนความขัดแย้งที่เกิดขึ้นแล้วในพื้นที่ซึ่ง เทศบาล ได้ดำเนินการแก้ไขได้เป็นผลสำเร็จ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68.88889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00FF"/>
                            <w:cs/>
                          </w:rPr>
                          <w:t>การพัฒนาในอนาคต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168. </w:t>
                        </w:r>
                        <w:r>
                          <w:rPr>
                            <w:rFonts w:eastAsia="Times New Roman"/>
                            <w:cs/>
                          </w:rPr>
                          <w:t>เทศบาล ได้จัดตั้งศูนย์ไกล่เกลี่ยข้อพิพาท หรือ ศูนย์ยุติธรรมชุมชนในพื้นที่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เท่ากับค่าเป้าหมาย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vAlign w:val="center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F6F6F6"/>
                        <w:vAlign w:val="center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 xml:space="preserve">ภารกิจที่ 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18 </w:t>
                        </w: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>การป้องกันอาชญากรรมและการกระทำผิด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169.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จำนวนโครงการหรือกิจกรรมที่ เทศบาล และประชาคมร่วมกันสร้างชุมชน เข้มแข็ง/ประชาคมเข้มแข็ง/คุ้มหมู่บ้านเพื่อดูแลความปลอดภัยในชุมชน หรือป้องกันปัญหาอาชญากรรม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ไม่มีบริการสาธารณะ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170.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จำนวนโครงการหรือกิจกรรมที่ เทศบาลจัดให้แก่ประชาชน</w:t>
                        </w:r>
                        <w:r>
                          <w:rPr>
                            <w:rFonts w:eastAsia="Times New Roman"/>
                            <w:cs/>
                          </w:rPr>
                          <w:t>เพื่อแก้ไขปัญหาอาชญากรรมที่เกิดขึ้นในชุมชน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ไม่มีบริการสาธารณะ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171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จำนวนโครงการหรือกิจกรรมที่ เทศบาล จัดรณรงค์ป้องกันการ</w:t>
                        </w:r>
                        <w:r>
                          <w:rPr>
                            <w:rFonts w:eastAsia="Times New Roman"/>
                            <w:cs/>
                          </w:rPr>
                          <w:lastRenderedPageBreak/>
                          <w:t>แพร่ระบาดของยาเสพติด หรือลดความเสี่ยงจากปัญหายาเสพติด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172.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จำนวนโครงการหรือกิจกรรมที่ เทศบาล ร่วมมือกับส่วนราชการใช้มาตรการที่เข้มงวดและจริงจังเพื่อจัดการกับผู้ค้าหรือผู้เสพยาเสพติดในชุมชน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173. </w:t>
                        </w:r>
                        <w:r>
                          <w:rPr>
                            <w:rFonts w:eastAsia="Times New Roman"/>
                            <w:cs/>
                          </w:rPr>
                          <w:t xml:space="preserve">ร้อยละของพื้นที่ เทศบาล ที่มีการติดตั้งกล้องวงจรปิด </w:t>
                        </w:r>
                        <w:r>
                          <w:rPr>
                            <w:rFonts w:eastAsia="Times New Roman"/>
                          </w:rPr>
                          <w:t>CCTV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19.5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19.5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174. </w:t>
                        </w:r>
                        <w:r>
                          <w:rPr>
                            <w:rFonts w:eastAsia="Times New Roman"/>
                            <w:cs/>
                          </w:rPr>
                          <w:t xml:space="preserve">ร้อยละของพื้นที่ เทศบาล ที่เป็นพื้นที่เสี่ยงต่อการเกิดอาชญากรรม และมีการติดตั้งกล้องวงจรปิด </w:t>
                        </w:r>
                        <w:r>
                          <w:rPr>
                            <w:rFonts w:eastAsia="Times New Roman"/>
                          </w:rPr>
                          <w:t>CCTV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ไม่มีบริการสาธารณะ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175. </w:t>
                        </w:r>
                        <w:r>
                          <w:rPr>
                            <w:rFonts w:eastAsia="Times New Roman"/>
                            <w:cs/>
                          </w:rPr>
                          <w:t xml:space="preserve">ร้อยละของพื้นที่ เทศบาล ที่มีการติดตั้งกล้องวงจรปิด </w:t>
                        </w:r>
                        <w:r>
                          <w:rPr>
                            <w:rFonts w:eastAsia="Times New Roman"/>
                          </w:rPr>
                          <w:t>CCTV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cs/>
                          </w:rPr>
                          <w:t xml:space="preserve">ได้มีเจ้าหน้าที่ตรวจตราหรือเฝ้าระวังตลอด </w:t>
                        </w:r>
                        <w:r>
                          <w:rPr>
                            <w:rFonts w:eastAsia="Times New Roman"/>
                          </w:rPr>
                          <w:t xml:space="preserve">24 </w:t>
                        </w:r>
                        <w:r>
                          <w:rPr>
                            <w:rFonts w:eastAsia="Times New Roman"/>
                            <w:cs/>
                          </w:rPr>
                          <w:t>ชั่วโมง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19.5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19.5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176.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ร้อยละของมูลค่าความเสียหายในทรัพย์สินหรือบ้านเรือนของประชาชนที่ ลดลงจากการรับมือกับภัยสาธารณะที่เกิดขึ้นในพื้นที่ เทศบาล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ไม่ได้ดำเนินการ</w:t>
                        </w:r>
                        <w:r>
                          <w:rPr>
                            <w:rFonts w:eastAsia="Times New Roman"/>
                            <w:color w:val="FF0000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ในปีงบประมาณ พ.ศ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vAlign w:val="center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B8B8B8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 xml:space="preserve">ด้านที่ 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6 </w:t>
                        </w: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>ด้านการส่งเสริมเศรษฐกิจชุมชน อาชีพ การท่องเที่ยว และการลงทุน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F6F6F6"/>
                        <w:vAlign w:val="center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lastRenderedPageBreak/>
                          <w:t xml:space="preserve">ภารกิจที่ 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19 </w:t>
                        </w: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>ส่งเสริมเศรษฐกิจชุมชน อาชีพ การท่องเที่ยว และการลงทุน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177.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จำนวนกลุ่มอาชีพ กลุ่มวิสาหกิจชุมชนที่ได้รับการสนับสนุนจาก เทศบาล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00FF"/>
                            <w:cs/>
                          </w:rPr>
                          <w:t>การพัฒนาในอนาคต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178.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จำนวนโครงการหรือกิจกรรมเกี่ยวกับการส่งเสริมอาชีพที่ดำเนินการโดย เทศบาล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00FF"/>
                            <w:cs/>
                          </w:rPr>
                          <w:t>การพัฒนาในอนาคต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179.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จำนวนโครงการอบรมพัฒนาทักษะฝีมือแรงงานที่ดำเนินการโดย เทศบาล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00FF"/>
                            <w:cs/>
                          </w:rPr>
                          <w:t>การพัฒนาในอนาคต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180.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จำนวนโครงการหรือกิจกรรมของ เทศบาล ที่ส่งเสริมการเกษตร การประมง หรือการปศุสัตว์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00FF"/>
                            <w:cs/>
                          </w:rPr>
                          <w:t>การพัฒนาในอนาคต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181.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จำนวนโครงการหรือกิจกรรมของ เทศบาล ในการสำรวจและช่วยเหลือการป้องกันกำจัดศัตรูพืชโดย เทศบาล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เท่ากับค่าเป้าหมาย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182.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จำนวนโครงการหรือกิจกรรมของ เทศบาล ในการป้องกันหรือแก้ไขปัญหาภัยแล้งให้กับกลุ่มเกษตรกร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ไม่ได้ดำเนินการ</w:t>
                        </w:r>
                        <w:r>
                          <w:rPr>
                            <w:rFonts w:eastAsia="Times New Roman"/>
                            <w:color w:val="FF0000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ในปีงบประมาณ พ.ศ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183.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จำนวนโครงการของ เทศบาล ส่งเสริมการทำการเกษตรแบบพอเพียงหรือทฤษฎีใหม่ หรือเกษตรอินทรีย์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เท่ากับค่าเป้าหมาย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184.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จำนวนตลาด/ตลาดสดที่ดำเนินการโดย เทศบาล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ไม่มีบริการสาธารณะ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185.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จำนวนกิจการโรงรับจำนำ/สถานธนานุบาลของ เทศบาล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ไม่มีบริการสาธารณะ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186.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จำนวนโรงฆ่าสัตว์ของ เทศบาล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ไม่มีบริการสาธารณะ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187.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จำนวนศูนย์บริการข้อมูลด้านการเกษตร ศูนย์ถ่ายทอดเทคโนโลยีทางการเกษตรหรือศูนย์การเรียนรู้ทางด้านการเกษตรที่สนับสนุนโดย เทศบาล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เท่ากับค่าเป้าหมาย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188.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จำนวนโครงการหรือกิจกรรมของ เทศบาล เพื่อกระตุ้นหรือส่งเสริมการท่องเที่ยว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ไม่ได้ดำเนินการ</w:t>
                        </w:r>
                        <w:r>
                          <w:rPr>
                            <w:rFonts w:eastAsia="Times New Roman"/>
                            <w:color w:val="FF0000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ในปีงบประมาณ พ.ศ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189.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จำนวนแหล่งท่องเที่ยวที่ได้รับการพัฒนา-ทะนุบำรุงในพื้นที่จาก เทศบาล หรือมีการปรับปรุงเกี่ยวกับสิ่งอำนวยความสะดวกที่เกี่ยวข้อง อาทิ ป้ายบอกทาง ป้ายให้ข้อมูลการท่องเที่ยว ไฟส่องสว่าง ห้องน้ำ หรือทางเดิน เป็นต้น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ไม่ได้ดำเนินการ</w:t>
                        </w:r>
                        <w:r>
                          <w:rPr>
                            <w:rFonts w:eastAsia="Times New Roman"/>
                            <w:color w:val="FF0000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ในปีงบประมาณ พ.ศ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190.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จำนวนโครงการหรือกิจกรรมของ เทศบาล เกี่ยวกับพัฒนา</w:t>
                        </w:r>
                        <w:r>
                          <w:rPr>
                            <w:rFonts w:eastAsia="Times New Roman"/>
                            <w:cs/>
                          </w:rPr>
                          <w:lastRenderedPageBreak/>
                          <w:t>หรือฟื้นฟูแหล่งท่องเที่ยวเสื่อมโทรมให้มีสภาพที่เหมาะสมต่อการท่องเที่ยว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ไม่ได้ดำเนินการ</w:t>
                        </w:r>
                        <w:r>
                          <w:rPr>
                            <w:rFonts w:eastAsia="Times New Roman"/>
                            <w:color w:val="FF0000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ใน</w:t>
                        </w: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lastRenderedPageBreak/>
                          <w:t>ปีงบประมาณ พ.ศ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191.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จำนวนกลุ่มอาชีพที่มีรายได้เพิ่มขึ้นโดยเฉลี่ยต่อจำนวนกลุ่มอาชีพทั้งหมดที่ได้รับการสนับสนุนจาก เทศบาล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ไม่ได้ดำเนินการ</w:t>
                        </w:r>
                        <w:r>
                          <w:rPr>
                            <w:rFonts w:eastAsia="Times New Roman"/>
                            <w:color w:val="FF0000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ในปีงบประมาณ พ.ศ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192.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ประชากรกลุ่มยากจนหรือผู้ด้อยโอกาสที่ได้รับการดูแลช่วยเหลือในทางเศรษฐกิจหรือการประกอบอาชีพจาก เทศบาล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764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12.43455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00FF"/>
                            <w:cs/>
                          </w:rPr>
                          <w:t>การพัฒนาในอนาคต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193. </w:t>
                        </w:r>
                        <w:r>
                          <w:rPr>
                            <w:rFonts w:eastAsia="Times New Roman"/>
                            <w:cs/>
                          </w:rPr>
                          <w:t>อัตราการมีงานทำของประชากรวัยแรงงานในพื้นที่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97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35234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0.28382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00FF"/>
                            <w:cs/>
                          </w:rPr>
                          <w:t>การพัฒนาในอนาคต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194. </w:t>
                        </w:r>
                        <w:r>
                          <w:rPr>
                            <w:rFonts w:eastAsia="Times New Roman"/>
                            <w:cs/>
                          </w:rPr>
                          <w:t>อัตราการมีงานทำตามฤดูกาลของเกษตรกรในพื้นที่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105.26316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195.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จำนวนโครงการหรือกิจกรรมของ เทศบาล เกี่ยวกับการพัฒนาดิน หมอดิน การวิเคราะห์สภาพดิน หรือการฟื้นฟูคุณภาพดิน เป็นต้น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ไม่มีบริการสาธารณะ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196. </w:t>
                        </w:r>
                        <w:r>
                          <w:rPr>
                            <w:rFonts w:eastAsia="Times New Roman"/>
                            <w:cs/>
                          </w:rPr>
                          <w:t xml:space="preserve">จำนวนโครงการหรือกิจกรรมของ เทศบาล เพื่อส่งเสริมการเกษตรที่ได้มาตรฐานสากล </w:t>
                        </w:r>
                        <w:r>
                          <w:rPr>
                            <w:rFonts w:eastAsia="Times New Roman"/>
                            <w:cs/>
                          </w:rPr>
                          <w:lastRenderedPageBreak/>
                          <w:t>การเกษตรแนวใหม่ หรือเกษตรอินทรีย์ เป็นต้น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เท่ากับค่าเป้าหมาย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197.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จำนวนแผนพัฒนาด้านการเกษตรระดับตำบล/ชุมชน(ภารกิจเสริมขั้นพื้นฐาน)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เท่ากับค่าเป้าหมาย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198.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จำนวนข้อมูลพื้นฐาน (ฐานข้อมูล) ด้านการเกษตรระดับตำบลที่ เทศบาล จัดทำขึ้นหรือข้อมูลสารสนเทศด้านการเกษตรยั่งยืน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116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11600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199. </w:t>
                        </w:r>
                        <w:r>
                          <w:rPr>
                            <w:rFonts w:eastAsia="Times New Roman"/>
                            <w:cs/>
                          </w:rPr>
                          <w:t xml:space="preserve">จำนวนศูนย์แสดงสินค้าชุมชน ศูนย์ </w:t>
                        </w:r>
                        <w:r>
                          <w:rPr>
                            <w:rFonts w:eastAsia="Times New Roman"/>
                          </w:rPr>
                          <w:t xml:space="preserve">OTOP </w:t>
                        </w:r>
                        <w:r>
                          <w:rPr>
                            <w:rFonts w:eastAsia="Times New Roman"/>
                            <w:cs/>
                          </w:rPr>
                          <w:t>สินค้าหัตถกรรม หรือศูนย์จำหน่ายสินค้าของ เทศบาล ที่เปิดให้บริการตามปกติ(ภารกิจเสริมขั้นพื้นฐาน)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เท่ากับค่าเป้าหมาย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200. </w:t>
                        </w:r>
                        <w:r>
                          <w:rPr>
                            <w:rFonts w:eastAsia="Times New Roman"/>
                            <w:cs/>
                          </w:rPr>
                          <w:t xml:space="preserve">จำนวนตลาดนัด ตลาดชุมชน ถนนคนเดิน ถนนวัฒนธรรม ตลาดน้ำ หรือตลาดเก่า </w:t>
                        </w:r>
                        <w:r>
                          <w:rPr>
                            <w:rFonts w:eastAsia="Times New Roman"/>
                          </w:rPr>
                          <w:t xml:space="preserve">Homestay </w:t>
                        </w:r>
                        <w:r>
                          <w:rPr>
                            <w:rFonts w:eastAsia="Times New Roman"/>
                            <w:cs/>
                          </w:rPr>
                          <w:t>ฯลฯ ที่ส่งเสริม สนับสนุน หรือพัฒนาขึ้นโดย เทศบาล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ไม่มีบริการสาธารณะ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201.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จำนวนโครงการหรือกิจกรรมเกี่ยวกับการจัดการตลาด-จัดหาวัตถุดิบ-การวิจัยและพัฒนา-การบรรจุภัณฑ์</w:t>
                        </w:r>
                        <w:r>
                          <w:rPr>
                            <w:rFonts w:eastAsia="Times New Roman"/>
                            <w:cs/>
                          </w:rPr>
                          <w:lastRenderedPageBreak/>
                          <w:t xml:space="preserve">สินค้าการเกษตร สินค้าชุมชน หรือสินค้า </w:t>
                        </w:r>
                        <w:r>
                          <w:rPr>
                            <w:rFonts w:eastAsia="Times New Roman"/>
                          </w:rPr>
                          <w:t xml:space="preserve">OTOP </w:t>
                        </w:r>
                        <w:r>
                          <w:rPr>
                            <w:rFonts w:eastAsia="Times New Roman"/>
                            <w:cs/>
                          </w:rPr>
                          <w:t>เพื่อเติมเต็มห่วงโซ่การผลิตและขายสินค้าชุมชนให้ครบวงจร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เท่ากับค่าเป้าหมาย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202.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จำนวนโครงการหรือกิจกรรมของ เทศบาล เกี่ยวกับการพัฒนาข้อมูลพื้นฐานทางเศรษฐกิจ การค้า การจ้างงาน รายได้ อาชีพ การท่องเที่ยว หรือการลงทุนในพื้นที่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เท่ากับค่าเป้าหมาย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203.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จำนวนโครงการหรือกิจกรรมของ เทศบาล ในการให้คำปรึกษาหรือแนะนำเกี่ยวกับการขอใบอนุญาตจดทะเบียนพาณิชย์ หรือการลงทุนในพื้นที่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ไม่ได้ดำเนินการ</w:t>
                        </w:r>
                        <w:r>
                          <w:rPr>
                            <w:rFonts w:eastAsia="Times New Roman"/>
                            <w:color w:val="FF0000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ในปีงบประมาณ พ.ศ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204.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ร้อยละของจำนวนกลุ่มอาชีพ หรือวิสาหกิจชุมชนที่ได้รับการสนับสนุนจาก เทศบาลสามารถดำเนินการได้อย่างยั่งยืนและมีรายได้ต่อเนื่อง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205.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ร้อยละของเกษตรกรที่สามารถประกอบอาชีพและมีรายได้อย่างยั่งยืน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160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62.5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00FF"/>
                            <w:cs/>
                          </w:rPr>
                          <w:t>การพัฒนาในอนาคต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vAlign w:val="center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B8B8B8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lastRenderedPageBreak/>
                          <w:t xml:space="preserve">ด้านที่ 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7 </w:t>
                        </w: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 xml:space="preserve">ด้านการจัดการทรัพยากรธรรมชาติและสิ่งแวดล้อม และ ด้านที่ 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8 </w:t>
                        </w: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>ด้านการส่งเสริมศิลปะ วัฒนธรรม ภูมิปัญญาชาวบ้าน และโบราณสถาน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F6F6F6"/>
                        <w:vAlign w:val="center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 xml:space="preserve">ภารกิจที่ 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20 </w:t>
                        </w: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>การจัดการทรัพยากรธรรมชาติและสิ่งแวดล้อม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206.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ร้อยละของปริมาณขยะชุมชนที่จัดเก็บโดย เทศบาล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76.74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102.32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207.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ร้อยละของปริมาณขยะชุมชนที่กำจัดอย่างถูกสุขลักษณะ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76.74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102.32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208.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ร้อยละของปริมาณขยะติดเชื้อที่จัดเก็บโดย เทศบาล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1.5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1.5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209.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ร้อยละของปริมาณขยะติดเชื้อที่กำจัดอย่างถูกสุขลักษณะ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1.5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1.5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เท่ากับค่าเป้าหมาย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210.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จำนวนโครงการหรือแผนงานของ เทศบาลในการจัดการขยะตกค้างในชุมชน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ไม่มีความจำเป็น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211.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จำนวนโครงการของ เทศบาล ในการอบรมหรือรณรงค์ให้ความรู้เกี่ยวกับไฟป่า การเผาในที่โล่ง ภัยจากไฟป่า การป้องกันไฟป่า และภัยจากการเผาในที่โล่ง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ไม่ได้ดำเนินการ</w:t>
                        </w:r>
                        <w:r>
                          <w:rPr>
                            <w:rFonts w:eastAsia="Times New Roman"/>
                            <w:color w:val="FF0000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ในปีงบประมาณ พ.ศ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212.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จำนวนโครงการหรือกิจกรรมของ เทศบาล ปัญหาไฟป่า หรือในการป้องกันหรือแก้ไขการเผาในที่โล่ง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เท่ากับค่าเป้าหมาย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213.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จำนวนครัวเรือนที่ได้รับการประสานความร่วมมืออย่างต่อเนื่องจาก เทศบาล เพื่อเป็นเครือข่ายในการจัดการไฟป่าหรือเพื่อป้องกันไม่ให้เกิดไฟป่า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ไม่ได้ดำเนินการ</w:t>
                        </w:r>
                        <w:r>
                          <w:rPr>
                            <w:rFonts w:eastAsia="Times New Roman"/>
                            <w:color w:val="FF0000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ในปีงบประมาณ พ.ศ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214.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จำนวนกิจกรรมหรือโครงการของ เทศบาล ในการอนุรักษ์ดูแลรักษ</w:t>
                        </w:r>
                        <w:r>
                          <w:rPr>
                            <w:rFonts w:eastAsia="Times New Roman"/>
                            <w:cs/>
                          </w:rPr>
                          <w:t>าป่า แหล่งน้ำธรรมชาติ ลำน้ำสาธารณะ และทรัพยากรชายฝั่ง หรือการจัดการเกี่ยวกับปัญหาวัชพืช ผักตบชวา ปัญหาน้ำเน่าเสีย และการขุดลอกคูคลอง ฯลฯ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150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215.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จำนวนครั้งในการดำเนินการเพื่อแก้ไขปัญหาหรือประสานงานเพื่อแก้ไขปัญหาด้านสิ่งแวดล้อมในพื้นที่ตามที่ เทศบาล ได้รับการร้องเรียน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127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127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216.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จำนวนแหล่งขยะตกทิ้งค้าง พื้นที่ที่จัดเก็บขยะไม่หมด หรือบริเวณที่ถูกลักลอบนำขยะไปทิ้ง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ไม่มีความจำเป็น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217. </w:t>
                        </w:r>
                        <w:r>
                          <w:rPr>
                            <w:rFonts w:eastAsia="Times New Roman"/>
                            <w:cs/>
                          </w:rPr>
                          <w:t>ปริมาณขยะตกค้างในชุมชน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ไม่มีความจำเป็น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218.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ร้อยละของปริมาณขยะที่จัดเก็บได้ เมื่อเทียบกับขยะชุมชน</w:t>
                        </w:r>
                        <w:r>
                          <w:rPr>
                            <w:rFonts w:eastAsia="Times New Roman"/>
                            <w:cs/>
                          </w:rPr>
                          <w:lastRenderedPageBreak/>
                          <w:t>(ตันต่อวัน)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lastRenderedPageBreak/>
                          <w:t>95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76.74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102.32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219.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ร้อยละของแหล่งน้ำในชุมชนที่มีคุณภาพน้ำได้ตามเกณฑ์มาตรฐาน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ไม่มีบริการสาธารณะ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220.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ร้อยละของพื้นที่ เทศบาล ที่มีคุณภาพอากาศไม่เกินค่ามาตรฐานตลอดทั้งปี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19.5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19.5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221.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ร้อยละของจำนวนไฟป่าและการเผาในที่โล่งที่ลดลงเมื่อเทียบกับปีที่แล้ว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ไม่มีบริการสาธารณะ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222.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ร้อยละของขนาดของพื้นที่ป่ำที่ถูกไฟไหม้ที่ลดลงเมื่อเทียบกับปีที่แล้ว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ไม่มีบริการสาธารณะ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223.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จำนวนกิจกรรมหรือโครงการของ เทศบาล ในการลดปริมาณขยะ คัดแยกขยะ ลดใช้ถุงพลาสติก นำขยะกลับมาใช้ใหม่ หรือลดการทิ้งขยะไม่ถูกที่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เท่ากับค่าเป้าหมาย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224.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จำนวนโครงการหรือกิจกรรมปลูกป่าหรือเพิ่มพื้นที่สีเขียวในเขต เทศบาล และมีการดูแลรักษาป่าอย่างต่อเนื่อง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เท่ากับค่าเป้าหมาย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225.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จำนวนโครงการที่การสนับสนุนกลุ่มอาสาสมัครหรือการสร้างเครือข่ายเพื่อ</w:t>
                        </w:r>
                        <w:r>
                          <w:rPr>
                            <w:rFonts w:eastAsia="Times New Roman"/>
                            <w:cs/>
                          </w:rPr>
                          <w:lastRenderedPageBreak/>
                          <w:t>พิทักษ์ทรัพยากรธรรมชาติและสิ่งแวดล้อม และการจัดการไฟป่าในพื้นที่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เท่ากับค่าเป้าหมาย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226.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ร้อยละของการจัดเก็บขยะอุปกรณ์อิเล็กทรอนิกส์ อุปกรณ์คอมพิวเตอร์ สารเคม</w:t>
                        </w:r>
                        <w:r>
                          <w:rPr>
                            <w:rFonts w:eastAsia="Times New Roman"/>
                            <w:cs/>
                          </w:rPr>
                          <w:t>ีอันตราย และขยะอันตรายที่ดำเนินการโดย เทศบาล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0.0014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0.0014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227.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จำนวนโครงการหรือกิจกรรมของ เทศบาลในการรณรงคส์ส่งเสริมการอนุรักษ์พลังงานและการใช้พลังงานทางเลือก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เท่ากับค่าเป้าหมาย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228.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จำนวนโครงการหรือกิจกรรมของ เทศบาล ในการรณรงค์ส่งเสริมการลดใช้สารเคมีในการเกษตร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เท่ากับค่าเป้าหมาย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229.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จำนวนระบบข้อมูลพื้นฐานด้านสิ่งแวดล้อมและทรัพยากรธรรมชาติ เทศบาล ใช้ในการวางแผนและดำเนินงานด้านการจัดการสิ่งแวดล้อม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ไม่มีบริการสาธารณะ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230.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ร้อยละของขยะชุมชนที่มีการคัดแยก หรือนำกลับไปใช้ใหม่</w:t>
                        </w:r>
                        <w:r>
                          <w:rPr>
                            <w:rFonts w:eastAsia="Times New Roman"/>
                            <w:cs/>
                          </w:rPr>
                          <w:lastRenderedPageBreak/>
                          <w:t>เมื่อเทียบกับปริมาณขยะทั้งหมดต่อวัน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lastRenderedPageBreak/>
                          <w:t>25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34.71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46.28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231.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ร้อยละของพื้นที่ป่าที่เพิ่มขึ้นจากโครงการหรือกิจกรรมปลูกต้นไม้ของ เทศบาลซึ่งมีการดูแลรักษำให้ต้นไม้อยู่ในสภาพที่สมบูรณ์และเติบโตอย่างต่อเนื่อง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232.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ร้อยละของพื้นที่ เทศบาล ที่ไม่ประสบปัญหามลภาวะทางเสียงตลอดทั้งปี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19.5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153.84615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vAlign w:val="center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F6F6F6"/>
                        <w:vAlign w:val="center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 xml:space="preserve">ภารกิจที่ 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21 </w:t>
                        </w: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>การส่งเสริมศิลปะ วัฒนธรรม ภูมิปัญญาชาวบ้าน และโบราณสถาน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233.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จำนวนโครงการของ เทศบาล ในการส่งเสริมการเรียนรู้ แลกเปลี่ยน การสืบทอดและปลูกจิตสำนึกวัฒนธรรมประเพณีท้องถิ่น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133.33333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234.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จำนวนโครงการของ เทศบาล ในการส่งเสริมหรืออนุรักษ์ศิลปะ วัฒนธรรม ภูมิปัญญาท้องถิ่น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150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235.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จำนวนโครงการหรือกิจกรรมของ เทศบาล เพื่อส่งเสริมหรือเผยแพร่การแสดงศิลปวัฒนธรรมท้องถิ่น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ไม่ได้ดำเนินการ</w:t>
                        </w:r>
                        <w:r>
                          <w:rPr>
                            <w:rFonts w:eastAsia="Times New Roman"/>
                            <w:color w:val="FF0000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ในปีงบประมาณ พ.ศ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236.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</w:t>
                        </w:r>
                        <w:r>
                          <w:rPr>
                            <w:rFonts w:eastAsia="Times New Roman"/>
                            <w:cs/>
                          </w:rPr>
                          <w:lastRenderedPageBreak/>
                          <w:t>หรือกิจกรรมของ เทศบาล ที่มุ่งค้นหา ยกย่อง หรือเชิดชูปราชญ์ชาวบ้าน และภูมิปัญญาท้องถิ่น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ไม่ได้</w:t>
                        </w: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lastRenderedPageBreak/>
                          <w:t>ดำเนินการ</w:t>
                        </w:r>
                        <w:r>
                          <w:rPr>
                            <w:rFonts w:eastAsia="Times New Roman"/>
                            <w:color w:val="FF0000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ในปีงบประมาณ พ.ศ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237.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จำนวนโครงการหรือกิจกรรมของ เทศบาล ที่มุ่งถอดบทเรียนภูมิปัญญาชาวบ้าน ความเชื่อ ประเพณี ค่า</w:t>
                        </w:r>
                        <w:r>
                          <w:rPr>
                            <w:rFonts w:eastAsia="Times New Roman"/>
                            <w:cs/>
                          </w:rPr>
                          <w:t>นิยมท้องถิ่น และเผยแพร่ให้คนรุ่นใหม่ได้ศึกษาเรียนรู้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ไม่ได้ดำเนินการ</w:t>
                        </w:r>
                        <w:r>
                          <w:rPr>
                            <w:rFonts w:eastAsia="Times New Roman"/>
                            <w:color w:val="FF0000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ในปีงบประมาณ พ.ศ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238.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จำนวนโครงการหรือกิจกรรมที่ เทศบาล ที่ส่งเสริมให้เกิดความเข้าใจและความภาคภูมิใจในวิถีชีวิต ขนบธรรมเนียม วัฒนธรรม ประเพณีศรัทธาในสถาบันศาสนาและภูมิปัญญาท้องถิ่น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133.33333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239.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ร้อยละของประชาชนที่มีความภาคภูมิใจหรือพึงพอใจต่ออัตลักษณ์ด้านศิลปะศาสนา วัฒนธรรม ประเพณีของชุมชนท้องถิ่น(ภารกิจหลักขั้นพัฒนา)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95.8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112.70588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240.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จำนวนหลักสูตรการเรียนรู้ด้านวัฒนธรรม ประเพณี</w:t>
                        </w:r>
                        <w:r>
                          <w:rPr>
                            <w:rFonts w:eastAsia="Times New Roman"/>
                            <w:cs/>
                          </w:rPr>
                          <w:lastRenderedPageBreak/>
                          <w:t>ท้องถิ่นที่นำมาถ่ายทอดในโรงเรียนหรือสถานศึกษาในสังกัด เทศบาล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lastRenderedPageBreak/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241. </w:t>
                        </w:r>
                        <w:r>
                          <w:rPr>
                            <w:rFonts w:eastAsia="Times New Roman"/>
                            <w:cs/>
                          </w:rPr>
                          <w:t>โครงการหรือจำนวนแผนที่วัฒนธรรม แผนที่ชุมชนเชิงนิเวศน์ แผนที่ของดีชุมชนแผนที่ภูมิปัญญาท้องถิ่น/ปราชญ์ชาวบ้าน ฯลฯ ที่ เทศบาล จัดทำหรือส่งเสริมให้มีการจัดทำขึ้นเพื่อแหล่งเรียนรู้ในเชิงอนุรักษ์หรือพัฒนาเป็นสถานที่ท่องเที่ยวเชิงวัฒนธรรม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ไม่ได้ดำเนินการ</w:t>
                        </w:r>
                        <w:r>
                          <w:rPr>
                            <w:rFonts w:eastAsia="Times New Roman"/>
                            <w:color w:val="FF0000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ในปีงบประมาณ พ.ศ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242.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จำนวนโครงการหรือแผนงานบูรณาการระหว่าง เทศบาล กับหน่วยงานอื่นๆ ในด้านการอนุรักษ์ประเพณี วัฒนธรรม สถานที่สำคัญ โบราณสถาน ชุมชนเก่า/เมืองเก่า/อาคารเก่า หรือแหล่งมรดกทางวัฒนธรรม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150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</w:t>
                        </w: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243.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จำนวนโครงการหรือแผนงานของ เทศบาล ในการส่งเสริมบูรณาการหรือสร้างเครือข่ายทางศาสนา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ไม่ได้ดำเนินการ</w:t>
                        </w:r>
                        <w:r>
                          <w:rPr>
                            <w:rFonts w:eastAsia="Times New Roman"/>
                            <w:color w:val="FF0000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ในปีงบประมาณ พ.ศ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244. </w:t>
                        </w:r>
                        <w:r>
                          <w:rPr>
                            <w:rFonts w:eastAsia="Times New Roman"/>
                            <w:cs/>
                          </w:rPr>
                          <w:t xml:space="preserve">จำนวนกิจกรรมหรือโครงการส่งเสริมศิลปะ วัฒนธรรม </w:t>
                        </w:r>
                        <w:r>
                          <w:rPr>
                            <w:rFonts w:eastAsia="Times New Roman"/>
                            <w:cs/>
                          </w:rPr>
                          <w:lastRenderedPageBreak/>
                          <w:t>ประเพณีท้องถิ่นที่ได้รับการสนับสนุนจาก เทศบาล และถูกจัดอยู่ในฐานข้อมูลส่งเสริมการท่องเที่ยวเชิงศิลปวัฒนธรรมในระดับประเทศ/นานาชาติ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ไม่มีบริการสาธารณะ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245.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ร้อยละของจำนวนศิลปะ วัฒนธรรม ประเพณีท้องถิ่น โบราณสถาน หรือสถานที่สำคัญ ชุมชนเก่า/เมืองเก่า/อาคารเก่า หรือแหล่งมรดกทางวัฒนธรรม ฯลฯ ที่ได้รับการดูแลหรือส่งเสริมอย่างต่อเนื่องจากการมีแผนงานหรือข้อมูลพื้นฐานด้านศาสนา ศิลปะ วัฒนธรรมและประเพณีท้องถิ่น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7C2C9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ไม่มีบริการสาธารณะ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vAlign w:val="center"/>
                        <w:hideMark/>
                      </w:tcPr>
                      <w:p w:rsidR="00000000" w:rsidRDefault="007C2C9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000000" w:rsidRDefault="007C2C9E">
                  <w:pPr>
                    <w:pStyle w:val="z-1"/>
                    <w:rPr>
                      <w:rFonts w:eastAsia="Times New Roman"/>
                    </w:rPr>
                  </w:pPr>
                  <w:r>
                    <w:rPr>
                      <w:cs/>
                    </w:rPr>
                    <w:t>ส่วนล่างของฟอร์ม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6C6C5"/>
                  <w:vAlign w:val="center"/>
                  <w:hideMark/>
                </w:tcPr>
                <w:p w:rsidR="00000000" w:rsidRDefault="007C2C9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 </w:t>
                  </w:r>
                </w:p>
              </w:tc>
            </w:tr>
          </w:tbl>
          <w:p w:rsidR="00000000" w:rsidRDefault="007C2C9E">
            <w:pPr>
              <w:rPr>
                <w:rFonts w:eastAsia="Times New Roman"/>
              </w:rPr>
            </w:pPr>
          </w:p>
        </w:tc>
      </w:tr>
    </w:tbl>
    <w:p w:rsidR="00000000" w:rsidRDefault="007C2C9E">
      <w:pPr>
        <w:rPr>
          <w:rFonts w:eastAsia="Times New Roman"/>
        </w:rPr>
      </w:pP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defaultTabStop w:val="720"/>
  <w:noPunctuationKerning/>
  <w:characterSpacingControl w:val="doNotCompress"/>
  <w:compat>
    <w:applyBreakingRules/>
  </w:compat>
  <w:rsids>
    <w:rsidRoot w:val="00A43579"/>
    <w:rsid w:val="007C2C9E"/>
    <w:rsid w:val="00A4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ngsana New" w:eastAsiaTheme="minorEastAsia" w:hAnsi="Angsan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Pr>
      <w:rFonts w:ascii="Arial" w:eastAsiaTheme="minorEastAsia" w:hAnsi="Arial" w:cs="Cordia New"/>
      <w:vanish/>
      <w:sz w:val="16"/>
    </w:rPr>
  </w:style>
  <w:style w:type="character" w:styleId="a3">
    <w:name w:val="Strong"/>
    <w:basedOn w:val="a0"/>
    <w:uiPriority w:val="22"/>
    <w:qFormat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unhideWhenUsed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rPr>
      <w:rFonts w:ascii="Arial" w:eastAsiaTheme="minorEastAsia" w:hAnsi="Arial" w:cs="Cordia New"/>
      <w:vanish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7738</Words>
  <Characters>29012</Characters>
  <Application>Microsoft Office Word</Application>
  <DocSecurity>0</DocSecurity>
  <Lines>241</Lines>
  <Paragraphs>73</Paragraphs>
  <ScaleCrop>false</ScaleCrop>
  <Company/>
  <LinksUpToDate>false</LinksUpToDate>
  <CharactersWithSpaces>36677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2020-07-29T04:25:00Z</dcterms:created>
  <dcterms:modified xsi:type="dcterms:W3CDTF">2020-07-29T04:25:00Z</dcterms:modified>
</cp:coreProperties>
</file>